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282" w:rsidRDefault="00F2414F" w:rsidP="00847282">
      <w:pPr>
        <w:spacing w:line="360" w:lineRule="auto"/>
        <w:jc w:val="center"/>
        <w:rPr>
          <w:rFonts w:ascii="黑体" w:eastAsia="黑体" w:hAnsi="黑体" w:cs="黑体"/>
          <w:b/>
          <w:bCs/>
          <w:sz w:val="30"/>
          <w:szCs w:val="30"/>
        </w:rPr>
      </w:pPr>
      <w:r>
        <w:rPr>
          <w:rFonts w:ascii="黑体" w:eastAsia="黑体" w:hAnsi="黑体" w:cs="黑体" w:hint="eastAsia"/>
          <w:b/>
          <w:bCs/>
          <w:sz w:val="30"/>
          <w:szCs w:val="30"/>
        </w:rPr>
        <w:t>头桥中学</w:t>
      </w:r>
      <w:r w:rsidR="00847282">
        <w:rPr>
          <w:rFonts w:ascii="黑体" w:eastAsia="黑体" w:hAnsi="黑体" w:cs="黑体" w:hint="eastAsia"/>
          <w:b/>
          <w:bCs/>
          <w:sz w:val="30"/>
          <w:szCs w:val="30"/>
        </w:rPr>
        <w:t>中学关于落实“课后服务”工作实施方案</w:t>
      </w:r>
    </w:p>
    <w:p w:rsidR="00ED21DC" w:rsidRDefault="00ED21DC" w:rsidP="00847282">
      <w:pPr>
        <w:spacing w:line="360" w:lineRule="auto"/>
        <w:ind w:firstLineChars="200" w:firstLine="480"/>
        <w:rPr>
          <w:sz w:val="24"/>
        </w:rPr>
      </w:pPr>
      <w:r w:rsidRPr="00216892">
        <w:rPr>
          <w:rFonts w:ascii="宋体" w:hAnsi="宋体" w:cs="宋体" w:hint="eastAsia"/>
          <w:sz w:val="24"/>
        </w:rPr>
        <w:t>开展学生课后服务</w:t>
      </w:r>
      <w:r>
        <w:rPr>
          <w:rFonts w:ascii="宋体" w:hAnsi="宋体" w:cs="宋体" w:hint="eastAsia"/>
          <w:sz w:val="24"/>
        </w:rPr>
        <w:t>工作，是促进学生健康成长、帮助家长解决按时接送学生困难的重要举措，是</w:t>
      </w:r>
      <w:r w:rsidRPr="00216892">
        <w:rPr>
          <w:rFonts w:ascii="宋体" w:hAnsi="宋体" w:cs="宋体" w:hint="eastAsia"/>
          <w:sz w:val="24"/>
        </w:rPr>
        <w:t>进一步增强教育服务能力、</w:t>
      </w:r>
      <w:r w:rsidR="00D82EFD">
        <w:rPr>
          <w:rFonts w:ascii="宋体" w:hAnsi="宋体" w:cs="宋体" w:hint="eastAsia"/>
          <w:sz w:val="24"/>
        </w:rPr>
        <w:t>完善社会服务体系，</w:t>
      </w:r>
      <w:r w:rsidRPr="00216892">
        <w:rPr>
          <w:rFonts w:ascii="宋体" w:hAnsi="宋体" w:cs="宋体" w:hint="eastAsia"/>
          <w:sz w:val="24"/>
        </w:rPr>
        <w:t>使人民群众具有更多获得感和幸福感的民生工程</w:t>
      </w:r>
      <w:r>
        <w:rPr>
          <w:rFonts w:ascii="宋体" w:hAnsi="宋体" w:cs="宋体" w:hint="eastAsia"/>
          <w:sz w:val="24"/>
        </w:rPr>
        <w:t>。为</w:t>
      </w:r>
      <w:r>
        <w:rPr>
          <w:rFonts w:hint="eastAsia"/>
          <w:sz w:val="24"/>
        </w:rPr>
        <w:t>平稳有序推进</w:t>
      </w:r>
      <w:r>
        <w:rPr>
          <w:rFonts w:ascii="宋体" w:hAnsi="宋体" w:cs="宋体" w:hint="eastAsia"/>
          <w:sz w:val="24"/>
        </w:rPr>
        <w:t>学校“课后服务”工作，结合我校实际情况，特制订本方案。</w:t>
      </w:r>
    </w:p>
    <w:p w:rsidR="00216892" w:rsidRDefault="00216892" w:rsidP="00216892">
      <w:pPr>
        <w:spacing w:line="360" w:lineRule="auto"/>
        <w:ind w:firstLineChars="200" w:firstLine="482"/>
        <w:rPr>
          <w:rFonts w:ascii="宋体" w:hAnsi="宋体" w:cs="宋体"/>
          <w:b/>
          <w:bCs/>
          <w:sz w:val="24"/>
        </w:rPr>
      </w:pPr>
      <w:r>
        <w:rPr>
          <w:rFonts w:ascii="宋体" w:hAnsi="宋体" w:cs="宋体" w:hint="eastAsia"/>
          <w:b/>
          <w:bCs/>
          <w:sz w:val="24"/>
        </w:rPr>
        <w:t>一、指导思想</w:t>
      </w:r>
    </w:p>
    <w:p w:rsidR="00ED21DC" w:rsidRDefault="00216892" w:rsidP="00ED21DC">
      <w:pPr>
        <w:spacing w:line="360" w:lineRule="auto"/>
        <w:ind w:firstLineChars="200" w:firstLine="480"/>
        <w:rPr>
          <w:rFonts w:ascii="宋体" w:hAnsi="宋体" w:cs="宋体"/>
          <w:sz w:val="24"/>
        </w:rPr>
      </w:pPr>
      <w:r>
        <w:rPr>
          <w:rFonts w:ascii="宋体" w:hAnsi="宋体" w:cs="宋体" w:hint="eastAsia"/>
          <w:sz w:val="24"/>
        </w:rPr>
        <w:t>坚持以习近平新时代中国特色社会主义思想为指导，全面贯彻党的教育方针，落实立德树人根本任务，</w:t>
      </w:r>
      <w:r w:rsidR="00264938">
        <w:rPr>
          <w:rFonts w:hint="eastAsia"/>
          <w:sz w:val="24"/>
        </w:rPr>
        <w:t>进一步</w:t>
      </w:r>
      <w:r w:rsidR="00D82EFD">
        <w:rPr>
          <w:rFonts w:hint="eastAsia"/>
          <w:sz w:val="24"/>
        </w:rPr>
        <w:t>响应</w:t>
      </w:r>
      <w:r w:rsidR="00264938">
        <w:rPr>
          <w:rFonts w:hint="eastAsia"/>
          <w:sz w:val="24"/>
        </w:rPr>
        <w:t>上海市教委印发的《关于进一步减轻义务教育阶段学生作业负担和校外培训负担的实施意见》文件精神，全面落实中央“双减”工作部署</w:t>
      </w:r>
      <w:r w:rsidR="00D82EFD">
        <w:rPr>
          <w:rFonts w:hint="eastAsia"/>
          <w:sz w:val="24"/>
        </w:rPr>
        <w:t>，</w:t>
      </w:r>
      <w:r>
        <w:rPr>
          <w:rFonts w:ascii="宋体" w:hAnsi="宋体" w:cs="宋体" w:hint="eastAsia"/>
          <w:sz w:val="24"/>
        </w:rPr>
        <w:t>强化学校教育主阵地作用，提升教育教学质量，构建学校良好教育生态，有效缓解家长焦虑情绪</w:t>
      </w:r>
      <w:r w:rsidRPr="00216892">
        <w:rPr>
          <w:rFonts w:ascii="宋体" w:hAnsi="宋体" w:cs="宋体" w:hint="eastAsia"/>
          <w:sz w:val="24"/>
        </w:rPr>
        <w:t>，</w:t>
      </w:r>
      <w:r w:rsidR="00D82EFD">
        <w:rPr>
          <w:rFonts w:ascii="宋体" w:hAnsi="宋体" w:cs="宋体" w:hint="eastAsia"/>
          <w:sz w:val="24"/>
        </w:rPr>
        <w:t>解决老百姓急难愁盼问题，</w:t>
      </w:r>
      <w:r w:rsidR="00ED21DC">
        <w:rPr>
          <w:rFonts w:ascii="宋体" w:hAnsi="宋体" w:cs="宋体" w:hint="eastAsia"/>
          <w:sz w:val="24"/>
        </w:rPr>
        <w:t>办好老百姓家门口满意的学校。</w:t>
      </w:r>
    </w:p>
    <w:p w:rsidR="00ED21DC" w:rsidRDefault="00AE0359" w:rsidP="00ED21DC">
      <w:pPr>
        <w:spacing w:line="360" w:lineRule="auto"/>
        <w:ind w:firstLineChars="200" w:firstLine="480"/>
        <w:rPr>
          <w:rFonts w:ascii="宋体" w:hAnsi="宋体" w:cs="宋体"/>
          <w:sz w:val="24"/>
        </w:rPr>
      </w:pPr>
      <w:r>
        <w:rPr>
          <w:rFonts w:ascii="宋体" w:hAnsi="宋体" w:cs="宋体" w:hint="eastAsia"/>
          <w:sz w:val="24"/>
        </w:rPr>
        <w:t>二、</w:t>
      </w:r>
      <w:r w:rsidR="00F04C0D">
        <w:rPr>
          <w:rFonts w:ascii="宋体" w:hAnsi="宋体" w:cs="宋体" w:hint="eastAsia"/>
          <w:sz w:val="24"/>
        </w:rPr>
        <w:t>组织机构</w:t>
      </w:r>
    </w:p>
    <w:p w:rsidR="00F04C0D" w:rsidRDefault="00F04C0D" w:rsidP="00F04C0D">
      <w:pPr>
        <w:spacing w:line="360" w:lineRule="auto"/>
        <w:ind w:firstLineChars="200" w:firstLine="480"/>
        <w:rPr>
          <w:bCs/>
          <w:kern w:val="0"/>
          <w:sz w:val="24"/>
        </w:rPr>
      </w:pPr>
      <w:r>
        <w:rPr>
          <w:rFonts w:hint="eastAsia"/>
          <w:bCs/>
          <w:kern w:val="0"/>
          <w:sz w:val="24"/>
        </w:rPr>
        <w:t>将“提升学校教育教学质量和服务水平”工作纳入学校年度工作目标，成立“课后服务”工作领导小组，全面负责推进本项工作，对计划进行整体规划、管理指导和政策支持。具体负责计划的组织实施、协调联络、考核评估等工作。</w:t>
      </w:r>
    </w:p>
    <w:p w:rsidR="00F04C0D" w:rsidRDefault="00F04C0D" w:rsidP="00F04C0D">
      <w:pPr>
        <w:spacing w:line="360" w:lineRule="auto"/>
        <w:ind w:firstLineChars="196" w:firstLine="470"/>
        <w:rPr>
          <w:bCs/>
          <w:kern w:val="0"/>
          <w:sz w:val="24"/>
        </w:rPr>
      </w:pPr>
      <w:r>
        <w:rPr>
          <w:rFonts w:hint="eastAsia"/>
          <w:bCs/>
          <w:kern w:val="0"/>
          <w:sz w:val="24"/>
        </w:rPr>
        <w:t>组长：金爱群</w:t>
      </w:r>
    </w:p>
    <w:p w:rsidR="00F04C0D" w:rsidRDefault="00F04C0D" w:rsidP="00F04C0D">
      <w:pPr>
        <w:spacing w:line="360" w:lineRule="auto"/>
        <w:ind w:firstLineChars="196" w:firstLine="470"/>
        <w:rPr>
          <w:bCs/>
          <w:kern w:val="0"/>
          <w:sz w:val="24"/>
        </w:rPr>
      </w:pPr>
      <w:r>
        <w:rPr>
          <w:rFonts w:hint="eastAsia"/>
          <w:bCs/>
          <w:kern w:val="0"/>
          <w:sz w:val="24"/>
        </w:rPr>
        <w:t>副组长：</w:t>
      </w:r>
      <w:r w:rsidR="00F2414F">
        <w:rPr>
          <w:rFonts w:hint="eastAsia"/>
          <w:bCs/>
          <w:kern w:val="0"/>
          <w:sz w:val="24"/>
        </w:rPr>
        <w:t>刘建江</w:t>
      </w:r>
      <w:r>
        <w:rPr>
          <w:rFonts w:hint="eastAsia"/>
          <w:bCs/>
          <w:kern w:val="0"/>
          <w:sz w:val="24"/>
        </w:rPr>
        <w:t>、闫庆明</w:t>
      </w:r>
      <w:r w:rsidR="00F2414F">
        <w:rPr>
          <w:rFonts w:hint="eastAsia"/>
          <w:bCs/>
          <w:kern w:val="0"/>
          <w:sz w:val="24"/>
        </w:rPr>
        <w:t>、</w:t>
      </w:r>
      <w:r w:rsidR="00F2414F">
        <w:rPr>
          <w:bCs/>
          <w:kern w:val="0"/>
          <w:sz w:val="24"/>
        </w:rPr>
        <w:t>宋建国</w:t>
      </w:r>
    </w:p>
    <w:p w:rsidR="00F04C0D" w:rsidRDefault="00F04C0D" w:rsidP="00F04C0D">
      <w:pPr>
        <w:spacing w:line="360" w:lineRule="auto"/>
        <w:ind w:leftChars="228" w:left="1199" w:hangingChars="300" w:hanging="720"/>
        <w:rPr>
          <w:bCs/>
          <w:kern w:val="0"/>
          <w:sz w:val="24"/>
        </w:rPr>
      </w:pPr>
      <w:r>
        <w:rPr>
          <w:rFonts w:hint="eastAsia"/>
          <w:bCs/>
          <w:kern w:val="0"/>
          <w:sz w:val="24"/>
        </w:rPr>
        <w:t>组员：</w:t>
      </w:r>
      <w:r w:rsidR="00F2414F">
        <w:rPr>
          <w:rFonts w:hint="eastAsia"/>
          <w:bCs/>
          <w:kern w:val="0"/>
          <w:sz w:val="24"/>
        </w:rPr>
        <w:t>黄洁、</w:t>
      </w:r>
      <w:r w:rsidR="00F2414F">
        <w:rPr>
          <w:bCs/>
          <w:kern w:val="0"/>
          <w:sz w:val="24"/>
        </w:rPr>
        <w:t>张明奎、</w:t>
      </w:r>
      <w:r w:rsidR="00031E2C">
        <w:rPr>
          <w:rFonts w:hint="eastAsia"/>
          <w:bCs/>
          <w:kern w:val="0"/>
          <w:sz w:val="24"/>
        </w:rPr>
        <w:t>唐丹丹、</w:t>
      </w:r>
      <w:r w:rsidR="00F2414F">
        <w:rPr>
          <w:bCs/>
          <w:kern w:val="0"/>
          <w:sz w:val="24"/>
        </w:rPr>
        <w:t>盛国庆、侯立纯、朱美玲</w:t>
      </w:r>
      <w:r>
        <w:rPr>
          <w:rFonts w:hint="eastAsia"/>
          <w:bCs/>
          <w:kern w:val="0"/>
          <w:sz w:val="24"/>
        </w:rPr>
        <w:t>、各年级组长、各班主任</w:t>
      </w:r>
    </w:p>
    <w:p w:rsidR="00F04C0D" w:rsidRDefault="00D25FF3" w:rsidP="00ED21DC">
      <w:pPr>
        <w:spacing w:line="360" w:lineRule="auto"/>
        <w:ind w:firstLineChars="200" w:firstLine="480"/>
        <w:rPr>
          <w:rFonts w:ascii="宋体" w:hAnsi="宋体" w:cs="宋体"/>
          <w:sz w:val="24"/>
        </w:rPr>
      </w:pPr>
      <w:r>
        <w:rPr>
          <w:rFonts w:ascii="宋体" w:hAnsi="宋体" w:cs="宋体" w:hint="eastAsia"/>
          <w:sz w:val="24"/>
        </w:rPr>
        <w:t>三、工作目标</w:t>
      </w:r>
    </w:p>
    <w:p w:rsidR="00D25FF3" w:rsidRPr="00D25FF3" w:rsidRDefault="00D25FF3" w:rsidP="00D25FF3">
      <w:pPr>
        <w:spacing w:line="360" w:lineRule="auto"/>
        <w:ind w:firstLineChars="200" w:firstLine="480"/>
        <w:rPr>
          <w:rFonts w:ascii="宋体" w:hAnsi="宋体" w:cs="宋体"/>
          <w:sz w:val="24"/>
        </w:rPr>
      </w:pPr>
      <w:r w:rsidRPr="00D25FF3">
        <w:rPr>
          <w:rFonts w:ascii="宋体" w:hAnsi="宋体" w:cs="宋体" w:hint="eastAsia"/>
          <w:sz w:val="24"/>
        </w:rPr>
        <w:t>1.</w:t>
      </w:r>
      <w:r>
        <w:rPr>
          <w:rFonts w:ascii="宋体" w:hAnsi="宋体" w:cs="宋体" w:hint="eastAsia"/>
          <w:sz w:val="24"/>
        </w:rPr>
        <w:t>减轻学生课业负担，培养学生兴趣特长。</w:t>
      </w:r>
      <w:r w:rsidRPr="00D25FF3">
        <w:rPr>
          <w:rFonts w:ascii="宋体" w:hAnsi="宋体" w:cs="宋体"/>
          <w:sz w:val="24"/>
        </w:rPr>
        <w:t>充分用</w:t>
      </w:r>
      <w:r>
        <w:rPr>
          <w:rFonts w:ascii="宋体" w:hAnsi="宋体" w:cs="宋体"/>
          <w:sz w:val="24"/>
        </w:rPr>
        <w:t>好课后服务时间，指导学生认真完成作业，对学习有困难的学生进行</w:t>
      </w:r>
      <w:r w:rsidRPr="00D25FF3">
        <w:rPr>
          <w:rFonts w:ascii="宋体" w:hAnsi="宋体" w:cs="宋体"/>
          <w:sz w:val="24"/>
        </w:rPr>
        <w:t>辅导与答疑</w:t>
      </w:r>
      <w:r>
        <w:rPr>
          <w:rFonts w:ascii="宋体" w:hAnsi="宋体" w:cs="宋体" w:hint="eastAsia"/>
          <w:sz w:val="24"/>
        </w:rPr>
        <w:t>，</w:t>
      </w:r>
      <w:r w:rsidRPr="00D25FF3">
        <w:rPr>
          <w:rFonts w:ascii="宋体" w:hAnsi="宋体" w:cs="宋体" w:hint="eastAsia"/>
          <w:sz w:val="24"/>
        </w:rPr>
        <w:t>让学生“在校内完成大部分书面作业，初中疑难作业不带回家”。同时</w:t>
      </w:r>
      <w:r w:rsidRPr="00ED21DC">
        <w:rPr>
          <w:rFonts w:ascii="宋体" w:hAnsi="宋体" w:cs="宋体" w:hint="eastAsia"/>
          <w:sz w:val="24"/>
        </w:rPr>
        <w:t>坚持共性辅导和个性需求相结合</w:t>
      </w:r>
      <w:r w:rsidRPr="00D25FF3">
        <w:rPr>
          <w:rFonts w:ascii="宋体" w:hAnsi="宋体" w:cs="宋体" w:hint="eastAsia"/>
          <w:sz w:val="24"/>
        </w:rPr>
        <w:t>，</w:t>
      </w:r>
      <w:r w:rsidR="00BC5377">
        <w:rPr>
          <w:rFonts w:ascii="宋体" w:hAnsi="宋体" w:cs="宋体" w:hint="eastAsia"/>
          <w:sz w:val="24"/>
        </w:rPr>
        <w:t>为学有余力的学生拓展学习空间，</w:t>
      </w:r>
      <w:r w:rsidRPr="00D25FF3">
        <w:rPr>
          <w:rFonts w:ascii="宋体" w:hAnsi="宋体" w:cs="宋体"/>
          <w:sz w:val="24"/>
        </w:rPr>
        <w:t>开展丰富多彩的科普、文体、艺术、劳动、阅读、兴趣小组及社团活动。</w:t>
      </w:r>
    </w:p>
    <w:p w:rsidR="00D25FF3" w:rsidRDefault="00D25FF3" w:rsidP="00D25FF3">
      <w:pPr>
        <w:spacing w:line="360" w:lineRule="auto"/>
        <w:ind w:firstLineChars="200" w:firstLine="480"/>
        <w:rPr>
          <w:rFonts w:ascii="宋体" w:hAnsi="宋体" w:cs="宋体"/>
          <w:sz w:val="24"/>
        </w:rPr>
      </w:pPr>
      <w:r w:rsidRPr="00D25FF3">
        <w:rPr>
          <w:rFonts w:ascii="宋体" w:hAnsi="宋体" w:cs="宋体" w:hint="eastAsia"/>
          <w:sz w:val="24"/>
        </w:rPr>
        <w:t>2.增强教育服务能力、完善社会服务体系。帮助家长解决不能按时接孩子放学的问题，</w:t>
      </w:r>
      <w:r w:rsidR="008C2E1B">
        <w:rPr>
          <w:rFonts w:ascii="宋体" w:hAnsi="宋体" w:cs="宋体" w:hint="eastAsia"/>
          <w:sz w:val="24"/>
        </w:rPr>
        <w:t>做好放学后的看护工作，加强作业指导</w:t>
      </w:r>
      <w:r w:rsidRPr="00D25FF3">
        <w:rPr>
          <w:rFonts w:ascii="宋体" w:hAnsi="宋体" w:cs="宋体" w:hint="eastAsia"/>
          <w:sz w:val="24"/>
        </w:rPr>
        <w:t>，</w:t>
      </w:r>
      <w:r w:rsidR="008C2E1B">
        <w:rPr>
          <w:rFonts w:ascii="宋体" w:hAnsi="宋体" w:cs="宋体" w:hint="eastAsia"/>
          <w:sz w:val="24"/>
        </w:rPr>
        <w:t>阶段性通过</w:t>
      </w:r>
      <w:r w:rsidRPr="00D25FF3">
        <w:rPr>
          <w:rFonts w:ascii="宋体" w:hAnsi="宋体" w:cs="宋体" w:hint="eastAsia"/>
          <w:sz w:val="24"/>
        </w:rPr>
        <w:t>家长满意度测评帮助学校进一步提升家长满意度</w:t>
      </w:r>
      <w:r w:rsidR="00FE6138">
        <w:rPr>
          <w:rFonts w:ascii="宋体" w:hAnsi="宋体" w:cs="宋体" w:hint="eastAsia"/>
          <w:sz w:val="24"/>
        </w:rPr>
        <w:t>，提升学校的课后服务质量和家长</w:t>
      </w:r>
      <w:r w:rsidR="00FE6138" w:rsidRPr="00216892">
        <w:rPr>
          <w:rFonts w:ascii="宋体" w:hAnsi="宋体" w:cs="宋体" w:hint="eastAsia"/>
          <w:sz w:val="24"/>
        </w:rPr>
        <w:t>获得感和幸福</w:t>
      </w:r>
      <w:r w:rsidR="00FE6138" w:rsidRPr="00216892">
        <w:rPr>
          <w:rFonts w:ascii="宋体" w:hAnsi="宋体" w:cs="宋体" w:hint="eastAsia"/>
          <w:sz w:val="24"/>
        </w:rPr>
        <w:lastRenderedPageBreak/>
        <w:t>感</w:t>
      </w:r>
      <w:r w:rsidR="00FE6138">
        <w:rPr>
          <w:rFonts w:ascii="宋体" w:hAnsi="宋体" w:cs="宋体" w:hint="eastAsia"/>
          <w:sz w:val="24"/>
        </w:rPr>
        <w:t>。</w:t>
      </w:r>
    </w:p>
    <w:p w:rsidR="000365F2" w:rsidRDefault="000365F2" w:rsidP="00D25FF3">
      <w:pPr>
        <w:spacing w:line="360" w:lineRule="auto"/>
        <w:ind w:firstLineChars="200" w:firstLine="480"/>
        <w:rPr>
          <w:rFonts w:ascii="宋体" w:hAnsi="宋体" w:cs="宋体"/>
          <w:sz w:val="24"/>
        </w:rPr>
      </w:pPr>
      <w:r>
        <w:rPr>
          <w:rFonts w:ascii="宋体" w:hAnsi="宋体" w:cs="宋体" w:hint="eastAsia"/>
          <w:sz w:val="24"/>
        </w:rPr>
        <w:t>四、工作原则</w:t>
      </w:r>
    </w:p>
    <w:p w:rsidR="008C2E1B" w:rsidRDefault="008C2E1B" w:rsidP="008C2E1B">
      <w:pPr>
        <w:spacing w:line="360" w:lineRule="auto"/>
        <w:ind w:firstLineChars="200" w:firstLine="480"/>
        <w:rPr>
          <w:rFonts w:ascii="宋体" w:hAnsi="宋体" w:cs="宋体"/>
          <w:sz w:val="24"/>
        </w:rPr>
      </w:pPr>
      <w:r w:rsidRPr="008C2E1B">
        <w:rPr>
          <w:rFonts w:ascii="宋体" w:hAnsi="宋体" w:cs="宋体" w:hint="eastAsia"/>
          <w:sz w:val="24"/>
        </w:rPr>
        <w:t>学生课后服务工作遵循“</w:t>
      </w:r>
      <w:r w:rsidR="004439B2">
        <w:rPr>
          <w:rFonts w:ascii="宋体" w:hAnsi="宋体" w:cs="宋体" w:hint="eastAsia"/>
          <w:sz w:val="24"/>
        </w:rPr>
        <w:t>学生自愿、</w:t>
      </w:r>
      <w:r w:rsidRPr="008C2E1B">
        <w:rPr>
          <w:rFonts w:ascii="宋体" w:hAnsi="宋体" w:cs="宋体" w:hint="eastAsia"/>
          <w:sz w:val="24"/>
        </w:rPr>
        <w:t>家长</w:t>
      </w:r>
      <w:r w:rsidR="004439B2">
        <w:rPr>
          <w:rFonts w:ascii="宋体" w:hAnsi="宋体" w:cs="宋体" w:hint="eastAsia"/>
          <w:sz w:val="24"/>
        </w:rPr>
        <w:t>同意</w:t>
      </w:r>
      <w:r w:rsidRPr="008C2E1B">
        <w:rPr>
          <w:rFonts w:ascii="宋体" w:hAnsi="宋体" w:cs="宋体" w:hint="eastAsia"/>
          <w:sz w:val="24"/>
        </w:rPr>
        <w:t>，校内实施，有效监管”的原则。</w:t>
      </w:r>
    </w:p>
    <w:p w:rsidR="008C2E1B" w:rsidRDefault="008C2E1B" w:rsidP="008C2E1B">
      <w:pPr>
        <w:spacing w:line="360" w:lineRule="auto"/>
        <w:ind w:firstLineChars="200" w:firstLine="480"/>
        <w:rPr>
          <w:rFonts w:ascii="宋体" w:hAnsi="宋体" w:cs="宋体"/>
          <w:sz w:val="24"/>
        </w:rPr>
      </w:pPr>
      <w:r w:rsidRPr="008C2E1B">
        <w:rPr>
          <w:rFonts w:ascii="宋体" w:hAnsi="宋体" w:cs="宋体" w:hint="eastAsia"/>
          <w:sz w:val="24"/>
        </w:rPr>
        <w:t>第一，是否参加课后服务，由学生家长自愿选择。学校事先征求家长的意见，主动告知服务方式、服务内容、安全保障措施，在自愿的前提下，由家长向学校提出书面委托申请，并报名登记。</w:t>
      </w:r>
    </w:p>
    <w:p w:rsidR="008C2E1B" w:rsidRDefault="008C2E1B" w:rsidP="008C2E1B">
      <w:pPr>
        <w:spacing w:line="360" w:lineRule="auto"/>
        <w:ind w:firstLineChars="200" w:firstLine="480"/>
        <w:rPr>
          <w:rFonts w:ascii="宋体" w:hAnsi="宋体" w:cs="宋体"/>
          <w:sz w:val="24"/>
        </w:rPr>
      </w:pPr>
      <w:r w:rsidRPr="008C2E1B">
        <w:rPr>
          <w:rFonts w:ascii="宋体" w:hAnsi="宋体" w:cs="宋体" w:hint="eastAsia"/>
          <w:sz w:val="24"/>
        </w:rPr>
        <w:t>第二，课后服务安排在校园内进行，并合理利用学校现有条件。学校</w:t>
      </w:r>
      <w:r w:rsidR="004439B2" w:rsidRPr="004439B2">
        <w:rPr>
          <w:rFonts w:ascii="宋体" w:hAnsi="宋体" w:cs="宋体" w:hint="eastAsia"/>
          <w:sz w:val="24"/>
        </w:rPr>
        <w:t>对放学后有意愿留校参加课后服务的</w:t>
      </w:r>
      <w:r w:rsidR="004439B2">
        <w:rPr>
          <w:rFonts w:ascii="宋体" w:hAnsi="宋体" w:cs="宋体" w:hint="eastAsia"/>
          <w:sz w:val="24"/>
        </w:rPr>
        <w:t>学生提供免费服务，保质保量做好课后服务工作</w:t>
      </w:r>
      <w:r w:rsidRPr="008C2E1B">
        <w:rPr>
          <w:rFonts w:ascii="宋体" w:hAnsi="宋体" w:cs="宋体" w:hint="eastAsia"/>
          <w:sz w:val="24"/>
        </w:rPr>
        <w:t>。</w:t>
      </w:r>
    </w:p>
    <w:p w:rsidR="008C2E1B" w:rsidRDefault="008C2E1B" w:rsidP="008C2E1B">
      <w:pPr>
        <w:spacing w:line="360" w:lineRule="auto"/>
        <w:ind w:firstLineChars="200" w:firstLine="480"/>
        <w:rPr>
          <w:rFonts w:ascii="宋体" w:hAnsi="宋体" w:cs="宋体"/>
          <w:sz w:val="24"/>
        </w:rPr>
      </w:pPr>
      <w:r w:rsidRPr="008C2E1B">
        <w:rPr>
          <w:rFonts w:ascii="宋体" w:hAnsi="宋体" w:cs="宋体" w:hint="eastAsia"/>
          <w:sz w:val="24"/>
        </w:rPr>
        <w:t>第三，完善安全管理制度，切实加强保障课后服务学生安全。制定并落实严格的考勤、监管措施。</w:t>
      </w:r>
    </w:p>
    <w:p w:rsidR="000365F2" w:rsidRPr="00D25FF3" w:rsidRDefault="000365F2" w:rsidP="00D25FF3">
      <w:pPr>
        <w:spacing w:line="360" w:lineRule="auto"/>
        <w:ind w:firstLineChars="200" w:firstLine="480"/>
        <w:rPr>
          <w:rFonts w:ascii="宋体" w:hAnsi="宋体" w:cs="宋体"/>
          <w:sz w:val="24"/>
        </w:rPr>
      </w:pPr>
      <w:r>
        <w:rPr>
          <w:rFonts w:ascii="宋体" w:hAnsi="宋体" w:cs="宋体" w:hint="eastAsia"/>
          <w:sz w:val="24"/>
        </w:rPr>
        <w:t>五、工作实施</w:t>
      </w:r>
    </w:p>
    <w:p w:rsidR="00D25FF3" w:rsidRDefault="004439B2" w:rsidP="004439B2">
      <w:pPr>
        <w:spacing w:line="360" w:lineRule="auto"/>
        <w:ind w:firstLineChars="200" w:firstLine="482"/>
        <w:rPr>
          <w:rFonts w:ascii="宋体" w:hAnsi="宋体" w:cs="宋体"/>
          <w:sz w:val="24"/>
        </w:rPr>
      </w:pPr>
      <w:r w:rsidRPr="004439B2">
        <w:rPr>
          <w:rFonts w:ascii="宋体" w:hAnsi="宋体" w:cs="宋体" w:hint="eastAsia"/>
          <w:b/>
          <w:sz w:val="24"/>
        </w:rPr>
        <w:t>1.服务对象。</w:t>
      </w:r>
      <w:r w:rsidRPr="004439B2">
        <w:rPr>
          <w:rFonts w:ascii="宋体" w:hAnsi="宋体" w:cs="宋体" w:hint="eastAsia"/>
          <w:sz w:val="24"/>
        </w:rPr>
        <w:t>放学后</w:t>
      </w:r>
      <w:r>
        <w:rPr>
          <w:rFonts w:ascii="宋体" w:hAnsi="宋体" w:cs="宋体" w:hint="eastAsia"/>
          <w:sz w:val="24"/>
        </w:rPr>
        <w:t>愿意留校参加学校组织的课后服务的</w:t>
      </w:r>
      <w:r w:rsidRPr="004439B2">
        <w:rPr>
          <w:rFonts w:ascii="宋体" w:hAnsi="宋体" w:cs="宋体" w:hint="eastAsia"/>
          <w:sz w:val="24"/>
        </w:rPr>
        <w:t>学生。</w:t>
      </w:r>
    </w:p>
    <w:p w:rsidR="007A5756" w:rsidRDefault="004439B2" w:rsidP="007A5756">
      <w:pPr>
        <w:spacing w:line="360" w:lineRule="auto"/>
        <w:ind w:firstLineChars="200" w:firstLine="482"/>
        <w:rPr>
          <w:rFonts w:ascii="宋体" w:hAnsi="宋体" w:cs="宋体"/>
          <w:b/>
          <w:bCs/>
          <w:sz w:val="24"/>
        </w:rPr>
      </w:pPr>
      <w:r w:rsidRPr="007A5756">
        <w:rPr>
          <w:rFonts w:ascii="宋体" w:hAnsi="宋体" w:cs="宋体" w:hint="eastAsia"/>
          <w:b/>
          <w:sz w:val="24"/>
        </w:rPr>
        <w:t>2.时间安排。</w:t>
      </w:r>
    </w:p>
    <w:tbl>
      <w:tblPr>
        <w:tblStyle w:val="a3"/>
        <w:tblW w:w="7399" w:type="dxa"/>
        <w:jc w:val="center"/>
        <w:tblLayout w:type="fixed"/>
        <w:tblLook w:val="0000" w:firstRow="0" w:lastRow="0" w:firstColumn="0" w:lastColumn="0" w:noHBand="0" w:noVBand="0"/>
      </w:tblPr>
      <w:tblGrid>
        <w:gridCol w:w="1500"/>
        <w:gridCol w:w="2016"/>
        <w:gridCol w:w="1985"/>
        <w:gridCol w:w="1898"/>
      </w:tblGrid>
      <w:tr w:rsidR="002766C2" w:rsidTr="00F70ED1">
        <w:trPr>
          <w:jc w:val="center"/>
        </w:trPr>
        <w:tc>
          <w:tcPr>
            <w:tcW w:w="1500" w:type="dxa"/>
            <w:vAlign w:val="center"/>
          </w:tcPr>
          <w:p w:rsidR="002766C2" w:rsidRPr="002766C2" w:rsidRDefault="002766C2" w:rsidP="00431F7E">
            <w:pPr>
              <w:spacing w:line="360" w:lineRule="auto"/>
              <w:jc w:val="center"/>
              <w:rPr>
                <w:b/>
                <w:bCs/>
                <w:sz w:val="24"/>
                <w:szCs w:val="21"/>
              </w:rPr>
            </w:pPr>
            <w:r w:rsidRPr="002766C2">
              <w:rPr>
                <w:rFonts w:hint="eastAsia"/>
                <w:b/>
                <w:bCs/>
                <w:sz w:val="24"/>
                <w:szCs w:val="21"/>
              </w:rPr>
              <w:t>年级</w:t>
            </w:r>
            <w:r w:rsidRPr="002766C2">
              <w:rPr>
                <w:rFonts w:hint="eastAsia"/>
                <w:b/>
                <w:bCs/>
                <w:sz w:val="24"/>
                <w:szCs w:val="21"/>
              </w:rPr>
              <w:t>/</w:t>
            </w:r>
            <w:r w:rsidRPr="002766C2">
              <w:rPr>
                <w:rFonts w:hint="eastAsia"/>
                <w:b/>
                <w:bCs/>
                <w:sz w:val="24"/>
                <w:szCs w:val="21"/>
              </w:rPr>
              <w:t>内容</w:t>
            </w:r>
          </w:p>
        </w:tc>
        <w:tc>
          <w:tcPr>
            <w:tcW w:w="2016" w:type="dxa"/>
            <w:vAlign w:val="center"/>
          </w:tcPr>
          <w:p w:rsidR="002766C2" w:rsidRPr="002766C2" w:rsidRDefault="002766C2" w:rsidP="00431F7E">
            <w:pPr>
              <w:spacing w:line="360" w:lineRule="auto"/>
              <w:jc w:val="center"/>
              <w:rPr>
                <w:b/>
                <w:bCs/>
                <w:sz w:val="24"/>
                <w:szCs w:val="21"/>
              </w:rPr>
            </w:pPr>
            <w:r w:rsidRPr="002766C2">
              <w:rPr>
                <w:rFonts w:hint="eastAsia"/>
                <w:b/>
                <w:bCs/>
                <w:sz w:val="24"/>
                <w:szCs w:val="21"/>
              </w:rPr>
              <w:t>课后服务</w:t>
            </w:r>
            <w:r w:rsidRPr="002766C2">
              <w:rPr>
                <w:rFonts w:hint="eastAsia"/>
                <w:b/>
                <w:bCs/>
                <w:sz w:val="24"/>
                <w:szCs w:val="21"/>
              </w:rPr>
              <w:t>1</w:t>
            </w:r>
          </w:p>
        </w:tc>
        <w:tc>
          <w:tcPr>
            <w:tcW w:w="1985" w:type="dxa"/>
            <w:vAlign w:val="center"/>
          </w:tcPr>
          <w:p w:rsidR="002766C2" w:rsidRPr="002766C2" w:rsidRDefault="002766C2" w:rsidP="00431F7E">
            <w:pPr>
              <w:spacing w:line="360" w:lineRule="auto"/>
              <w:jc w:val="center"/>
              <w:rPr>
                <w:b/>
                <w:bCs/>
                <w:sz w:val="24"/>
                <w:szCs w:val="21"/>
              </w:rPr>
            </w:pPr>
            <w:r w:rsidRPr="002766C2">
              <w:rPr>
                <w:rFonts w:hint="eastAsia"/>
                <w:b/>
                <w:bCs/>
                <w:sz w:val="24"/>
                <w:szCs w:val="21"/>
              </w:rPr>
              <w:t>课后服务</w:t>
            </w:r>
            <w:r w:rsidRPr="002766C2">
              <w:rPr>
                <w:rFonts w:hint="eastAsia"/>
                <w:b/>
                <w:bCs/>
                <w:sz w:val="24"/>
                <w:szCs w:val="21"/>
              </w:rPr>
              <w:t>2</w:t>
            </w:r>
          </w:p>
        </w:tc>
        <w:tc>
          <w:tcPr>
            <w:tcW w:w="1898" w:type="dxa"/>
          </w:tcPr>
          <w:p w:rsidR="002766C2" w:rsidRPr="002766C2" w:rsidRDefault="002766C2" w:rsidP="00F972CF">
            <w:pPr>
              <w:spacing w:line="360" w:lineRule="auto"/>
              <w:jc w:val="center"/>
              <w:rPr>
                <w:b/>
                <w:bCs/>
                <w:sz w:val="24"/>
                <w:szCs w:val="21"/>
              </w:rPr>
            </w:pPr>
            <w:r w:rsidRPr="002766C2">
              <w:rPr>
                <w:rFonts w:hint="eastAsia"/>
                <w:b/>
                <w:bCs/>
                <w:sz w:val="24"/>
                <w:szCs w:val="21"/>
              </w:rPr>
              <w:t>课后服务</w:t>
            </w:r>
            <w:r w:rsidRPr="002766C2">
              <w:rPr>
                <w:rFonts w:hint="eastAsia"/>
                <w:b/>
                <w:bCs/>
                <w:sz w:val="24"/>
                <w:szCs w:val="21"/>
              </w:rPr>
              <w:t>3</w:t>
            </w:r>
          </w:p>
        </w:tc>
      </w:tr>
      <w:tr w:rsidR="002766C2" w:rsidTr="00F70ED1">
        <w:trPr>
          <w:jc w:val="center"/>
        </w:trPr>
        <w:tc>
          <w:tcPr>
            <w:tcW w:w="1500" w:type="dxa"/>
            <w:vAlign w:val="center"/>
          </w:tcPr>
          <w:p w:rsidR="002766C2" w:rsidRPr="002766C2" w:rsidRDefault="002766C2" w:rsidP="00F972CF">
            <w:pPr>
              <w:spacing w:line="360" w:lineRule="auto"/>
              <w:jc w:val="center"/>
              <w:rPr>
                <w:sz w:val="24"/>
                <w:szCs w:val="21"/>
              </w:rPr>
            </w:pPr>
            <w:r w:rsidRPr="002766C2">
              <w:rPr>
                <w:rFonts w:hint="eastAsia"/>
                <w:sz w:val="24"/>
                <w:szCs w:val="21"/>
              </w:rPr>
              <w:t>六年级</w:t>
            </w:r>
          </w:p>
        </w:tc>
        <w:tc>
          <w:tcPr>
            <w:tcW w:w="2016" w:type="dxa"/>
            <w:vAlign w:val="center"/>
          </w:tcPr>
          <w:p w:rsidR="002766C2" w:rsidRPr="002766C2" w:rsidRDefault="002766C2" w:rsidP="00F2414F">
            <w:pPr>
              <w:spacing w:line="360" w:lineRule="auto"/>
              <w:jc w:val="center"/>
              <w:rPr>
                <w:rFonts w:ascii="Times New Roman" w:hAnsi="Times New Roman"/>
                <w:sz w:val="24"/>
                <w:szCs w:val="21"/>
              </w:rPr>
            </w:pPr>
            <w:r w:rsidRPr="002766C2">
              <w:rPr>
                <w:rFonts w:ascii="Times New Roman" w:hAnsi="Times New Roman"/>
                <w:sz w:val="24"/>
                <w:szCs w:val="21"/>
              </w:rPr>
              <w:t>1</w:t>
            </w:r>
            <w:r w:rsidR="00F2414F">
              <w:rPr>
                <w:rFonts w:ascii="Times New Roman" w:hAnsi="Times New Roman"/>
                <w:sz w:val="24"/>
                <w:szCs w:val="21"/>
              </w:rPr>
              <w:t>5</w:t>
            </w:r>
            <w:r w:rsidRPr="002766C2">
              <w:rPr>
                <w:rFonts w:ascii="Times New Roman" w:hAnsi="Times New Roman"/>
                <w:sz w:val="24"/>
                <w:szCs w:val="21"/>
              </w:rPr>
              <w:t>:</w:t>
            </w:r>
            <w:r w:rsidR="00F2414F">
              <w:rPr>
                <w:rFonts w:ascii="Times New Roman" w:hAnsi="Times New Roman"/>
                <w:sz w:val="24"/>
                <w:szCs w:val="21"/>
              </w:rPr>
              <w:t>55</w:t>
            </w:r>
            <w:r w:rsidRPr="002766C2">
              <w:rPr>
                <w:rFonts w:ascii="Times New Roman" w:hAnsi="Times New Roman"/>
                <w:sz w:val="24"/>
                <w:szCs w:val="21"/>
              </w:rPr>
              <w:t>～</w:t>
            </w:r>
            <w:r w:rsidRPr="002766C2">
              <w:rPr>
                <w:rFonts w:ascii="Times New Roman" w:hAnsi="Times New Roman" w:hint="eastAsia"/>
                <w:sz w:val="24"/>
                <w:szCs w:val="21"/>
              </w:rPr>
              <w:t>16</w:t>
            </w:r>
            <w:r w:rsidRPr="002766C2">
              <w:rPr>
                <w:rFonts w:ascii="Times New Roman" w:hAnsi="Times New Roman"/>
                <w:sz w:val="24"/>
                <w:szCs w:val="21"/>
              </w:rPr>
              <w:t>:</w:t>
            </w:r>
            <w:r w:rsidR="00F2414F">
              <w:rPr>
                <w:rFonts w:ascii="Times New Roman" w:hAnsi="Times New Roman"/>
                <w:sz w:val="24"/>
                <w:szCs w:val="21"/>
              </w:rPr>
              <w:t>35</w:t>
            </w:r>
          </w:p>
        </w:tc>
        <w:tc>
          <w:tcPr>
            <w:tcW w:w="1985" w:type="dxa"/>
            <w:vAlign w:val="center"/>
          </w:tcPr>
          <w:p w:rsidR="002766C2" w:rsidRPr="002766C2" w:rsidRDefault="002766C2" w:rsidP="00F2414F">
            <w:pPr>
              <w:spacing w:line="360" w:lineRule="auto"/>
              <w:jc w:val="center"/>
              <w:rPr>
                <w:rFonts w:ascii="Times New Roman" w:hAnsi="Times New Roman"/>
                <w:sz w:val="24"/>
                <w:szCs w:val="21"/>
              </w:rPr>
            </w:pPr>
            <w:r w:rsidRPr="002766C2">
              <w:rPr>
                <w:rFonts w:ascii="Times New Roman" w:hAnsi="Times New Roman"/>
                <w:sz w:val="24"/>
                <w:szCs w:val="21"/>
              </w:rPr>
              <w:t>1</w:t>
            </w:r>
            <w:r w:rsidRPr="002766C2">
              <w:rPr>
                <w:rFonts w:ascii="Times New Roman" w:hAnsi="Times New Roman" w:hint="eastAsia"/>
                <w:sz w:val="24"/>
                <w:szCs w:val="21"/>
              </w:rPr>
              <w:t>6</w:t>
            </w:r>
            <w:r w:rsidRPr="002766C2">
              <w:rPr>
                <w:rFonts w:ascii="Times New Roman" w:hAnsi="Times New Roman"/>
                <w:sz w:val="24"/>
                <w:szCs w:val="21"/>
              </w:rPr>
              <w:t>:</w:t>
            </w:r>
            <w:r w:rsidR="00F2414F">
              <w:rPr>
                <w:rFonts w:ascii="Times New Roman" w:hAnsi="Times New Roman"/>
                <w:sz w:val="24"/>
                <w:szCs w:val="21"/>
              </w:rPr>
              <w:t>45</w:t>
            </w:r>
            <w:r w:rsidRPr="002766C2">
              <w:rPr>
                <w:rFonts w:ascii="Times New Roman" w:hAnsi="Times New Roman"/>
                <w:sz w:val="24"/>
                <w:szCs w:val="21"/>
              </w:rPr>
              <w:t>～</w:t>
            </w:r>
            <w:r w:rsidRPr="002766C2">
              <w:rPr>
                <w:rFonts w:ascii="Times New Roman" w:hAnsi="Times New Roman" w:hint="eastAsia"/>
                <w:sz w:val="24"/>
                <w:szCs w:val="21"/>
              </w:rPr>
              <w:t>17</w:t>
            </w:r>
            <w:r w:rsidRPr="002766C2">
              <w:rPr>
                <w:rFonts w:ascii="Times New Roman" w:hAnsi="Times New Roman"/>
                <w:sz w:val="24"/>
                <w:szCs w:val="21"/>
              </w:rPr>
              <w:t>:</w:t>
            </w:r>
            <w:r w:rsidRPr="002766C2">
              <w:rPr>
                <w:rFonts w:ascii="Times New Roman" w:hAnsi="Times New Roman" w:hint="eastAsia"/>
                <w:sz w:val="24"/>
                <w:szCs w:val="21"/>
              </w:rPr>
              <w:t>2</w:t>
            </w:r>
            <w:r w:rsidR="00F2414F">
              <w:rPr>
                <w:rFonts w:ascii="Times New Roman" w:hAnsi="Times New Roman"/>
                <w:sz w:val="24"/>
                <w:szCs w:val="21"/>
              </w:rPr>
              <w:t>5</w:t>
            </w:r>
          </w:p>
        </w:tc>
        <w:tc>
          <w:tcPr>
            <w:tcW w:w="1898" w:type="dxa"/>
          </w:tcPr>
          <w:p w:rsidR="002766C2" w:rsidRPr="002766C2" w:rsidRDefault="002766C2" w:rsidP="00F2414F">
            <w:pPr>
              <w:spacing w:line="360" w:lineRule="auto"/>
              <w:jc w:val="center"/>
              <w:rPr>
                <w:rFonts w:ascii="Times New Roman" w:hAnsi="Times New Roman"/>
                <w:sz w:val="24"/>
                <w:szCs w:val="21"/>
              </w:rPr>
            </w:pPr>
            <w:r w:rsidRPr="002766C2">
              <w:rPr>
                <w:rFonts w:ascii="Times New Roman" w:hAnsi="Times New Roman" w:hint="eastAsia"/>
                <w:sz w:val="24"/>
                <w:szCs w:val="21"/>
              </w:rPr>
              <w:t>17</w:t>
            </w:r>
            <w:r w:rsidRPr="002766C2">
              <w:rPr>
                <w:rFonts w:ascii="Times New Roman" w:hAnsi="Times New Roman"/>
                <w:sz w:val="24"/>
                <w:szCs w:val="21"/>
              </w:rPr>
              <w:t>:</w:t>
            </w:r>
            <w:r w:rsidR="00F2414F">
              <w:rPr>
                <w:rFonts w:ascii="Times New Roman" w:hAnsi="Times New Roman"/>
                <w:sz w:val="24"/>
                <w:szCs w:val="21"/>
              </w:rPr>
              <w:t>35</w:t>
            </w:r>
            <w:r w:rsidRPr="002766C2">
              <w:rPr>
                <w:rFonts w:ascii="Times New Roman" w:hAnsi="Times New Roman"/>
                <w:sz w:val="24"/>
                <w:szCs w:val="21"/>
              </w:rPr>
              <w:t>～</w:t>
            </w:r>
            <w:r w:rsidRPr="002766C2">
              <w:rPr>
                <w:rFonts w:ascii="Times New Roman" w:hAnsi="Times New Roman" w:hint="eastAsia"/>
                <w:sz w:val="24"/>
                <w:szCs w:val="21"/>
              </w:rPr>
              <w:t>18:00</w:t>
            </w:r>
          </w:p>
        </w:tc>
      </w:tr>
      <w:tr w:rsidR="00F2414F" w:rsidTr="00F70ED1">
        <w:trPr>
          <w:jc w:val="center"/>
        </w:trPr>
        <w:tc>
          <w:tcPr>
            <w:tcW w:w="1500" w:type="dxa"/>
            <w:vAlign w:val="center"/>
          </w:tcPr>
          <w:p w:rsidR="00F2414F" w:rsidRPr="002766C2" w:rsidRDefault="00F2414F" w:rsidP="00F2414F">
            <w:pPr>
              <w:spacing w:line="360" w:lineRule="auto"/>
              <w:jc w:val="center"/>
              <w:rPr>
                <w:sz w:val="24"/>
                <w:szCs w:val="21"/>
              </w:rPr>
            </w:pPr>
            <w:r w:rsidRPr="002766C2">
              <w:rPr>
                <w:rFonts w:ascii="Times New Roman" w:hAnsi="Times New Roman"/>
                <w:sz w:val="24"/>
                <w:szCs w:val="21"/>
              </w:rPr>
              <w:t>七年级</w:t>
            </w:r>
          </w:p>
        </w:tc>
        <w:tc>
          <w:tcPr>
            <w:tcW w:w="2016" w:type="dxa"/>
            <w:vAlign w:val="center"/>
          </w:tcPr>
          <w:p w:rsidR="00F2414F" w:rsidRPr="002766C2" w:rsidRDefault="00F2414F" w:rsidP="00F2414F">
            <w:pPr>
              <w:spacing w:line="360" w:lineRule="auto"/>
              <w:jc w:val="center"/>
              <w:rPr>
                <w:rFonts w:ascii="Times New Roman" w:hAnsi="Times New Roman"/>
                <w:sz w:val="24"/>
                <w:szCs w:val="21"/>
              </w:rPr>
            </w:pPr>
            <w:r w:rsidRPr="002766C2">
              <w:rPr>
                <w:rFonts w:ascii="Times New Roman" w:hAnsi="Times New Roman"/>
                <w:sz w:val="24"/>
                <w:szCs w:val="21"/>
              </w:rPr>
              <w:t>1</w:t>
            </w:r>
            <w:r>
              <w:rPr>
                <w:rFonts w:ascii="Times New Roman" w:hAnsi="Times New Roman"/>
                <w:sz w:val="24"/>
                <w:szCs w:val="21"/>
              </w:rPr>
              <w:t>5</w:t>
            </w:r>
            <w:r w:rsidRPr="002766C2">
              <w:rPr>
                <w:rFonts w:ascii="Times New Roman" w:hAnsi="Times New Roman"/>
                <w:sz w:val="24"/>
                <w:szCs w:val="21"/>
              </w:rPr>
              <w:t>:</w:t>
            </w:r>
            <w:r>
              <w:rPr>
                <w:rFonts w:ascii="Times New Roman" w:hAnsi="Times New Roman"/>
                <w:sz w:val="24"/>
                <w:szCs w:val="21"/>
              </w:rPr>
              <w:t>55</w:t>
            </w:r>
            <w:r w:rsidRPr="002766C2">
              <w:rPr>
                <w:rFonts w:ascii="Times New Roman" w:hAnsi="Times New Roman"/>
                <w:sz w:val="24"/>
                <w:szCs w:val="21"/>
              </w:rPr>
              <w:t>～</w:t>
            </w:r>
            <w:r w:rsidRPr="002766C2">
              <w:rPr>
                <w:rFonts w:ascii="Times New Roman" w:hAnsi="Times New Roman" w:hint="eastAsia"/>
                <w:sz w:val="24"/>
                <w:szCs w:val="21"/>
              </w:rPr>
              <w:t>16</w:t>
            </w:r>
            <w:r w:rsidRPr="002766C2">
              <w:rPr>
                <w:rFonts w:ascii="Times New Roman" w:hAnsi="Times New Roman"/>
                <w:sz w:val="24"/>
                <w:szCs w:val="21"/>
              </w:rPr>
              <w:t>:</w:t>
            </w:r>
            <w:r>
              <w:rPr>
                <w:rFonts w:ascii="Times New Roman" w:hAnsi="Times New Roman"/>
                <w:sz w:val="24"/>
                <w:szCs w:val="21"/>
              </w:rPr>
              <w:t>35</w:t>
            </w:r>
          </w:p>
        </w:tc>
        <w:tc>
          <w:tcPr>
            <w:tcW w:w="1985" w:type="dxa"/>
            <w:vAlign w:val="center"/>
          </w:tcPr>
          <w:p w:rsidR="00F2414F" w:rsidRPr="002766C2" w:rsidRDefault="00F2414F" w:rsidP="00F2414F">
            <w:pPr>
              <w:spacing w:line="360" w:lineRule="auto"/>
              <w:jc w:val="center"/>
              <w:rPr>
                <w:rFonts w:ascii="Times New Roman" w:hAnsi="Times New Roman"/>
                <w:sz w:val="24"/>
                <w:szCs w:val="21"/>
              </w:rPr>
            </w:pPr>
            <w:r w:rsidRPr="002766C2">
              <w:rPr>
                <w:rFonts w:ascii="Times New Roman" w:hAnsi="Times New Roman"/>
                <w:sz w:val="24"/>
                <w:szCs w:val="21"/>
              </w:rPr>
              <w:t>1</w:t>
            </w:r>
            <w:r w:rsidRPr="002766C2">
              <w:rPr>
                <w:rFonts w:ascii="Times New Roman" w:hAnsi="Times New Roman" w:hint="eastAsia"/>
                <w:sz w:val="24"/>
                <w:szCs w:val="21"/>
              </w:rPr>
              <w:t>6</w:t>
            </w:r>
            <w:r w:rsidRPr="002766C2">
              <w:rPr>
                <w:rFonts w:ascii="Times New Roman" w:hAnsi="Times New Roman"/>
                <w:sz w:val="24"/>
                <w:szCs w:val="21"/>
              </w:rPr>
              <w:t>:</w:t>
            </w:r>
            <w:r>
              <w:rPr>
                <w:rFonts w:ascii="Times New Roman" w:hAnsi="Times New Roman"/>
                <w:sz w:val="24"/>
                <w:szCs w:val="21"/>
              </w:rPr>
              <w:t>45</w:t>
            </w:r>
            <w:r w:rsidRPr="002766C2">
              <w:rPr>
                <w:rFonts w:ascii="Times New Roman" w:hAnsi="Times New Roman"/>
                <w:sz w:val="24"/>
                <w:szCs w:val="21"/>
              </w:rPr>
              <w:t>～</w:t>
            </w:r>
            <w:r w:rsidRPr="002766C2">
              <w:rPr>
                <w:rFonts w:ascii="Times New Roman" w:hAnsi="Times New Roman" w:hint="eastAsia"/>
                <w:sz w:val="24"/>
                <w:szCs w:val="21"/>
              </w:rPr>
              <w:t>17</w:t>
            </w:r>
            <w:r w:rsidRPr="002766C2">
              <w:rPr>
                <w:rFonts w:ascii="Times New Roman" w:hAnsi="Times New Roman"/>
                <w:sz w:val="24"/>
                <w:szCs w:val="21"/>
              </w:rPr>
              <w:t>:</w:t>
            </w:r>
            <w:r w:rsidRPr="002766C2">
              <w:rPr>
                <w:rFonts w:ascii="Times New Roman" w:hAnsi="Times New Roman" w:hint="eastAsia"/>
                <w:sz w:val="24"/>
                <w:szCs w:val="21"/>
              </w:rPr>
              <w:t>2</w:t>
            </w:r>
            <w:r>
              <w:rPr>
                <w:rFonts w:ascii="Times New Roman" w:hAnsi="Times New Roman"/>
                <w:sz w:val="24"/>
                <w:szCs w:val="21"/>
              </w:rPr>
              <w:t>5</w:t>
            </w:r>
          </w:p>
        </w:tc>
        <w:tc>
          <w:tcPr>
            <w:tcW w:w="1898" w:type="dxa"/>
          </w:tcPr>
          <w:p w:rsidR="00F2414F" w:rsidRPr="002766C2" w:rsidRDefault="00F2414F" w:rsidP="00F2414F">
            <w:pPr>
              <w:spacing w:line="360" w:lineRule="auto"/>
              <w:jc w:val="center"/>
              <w:rPr>
                <w:rFonts w:ascii="Times New Roman" w:hAnsi="Times New Roman"/>
                <w:sz w:val="24"/>
                <w:szCs w:val="21"/>
              </w:rPr>
            </w:pPr>
            <w:r w:rsidRPr="002766C2">
              <w:rPr>
                <w:rFonts w:ascii="Times New Roman" w:hAnsi="Times New Roman" w:hint="eastAsia"/>
                <w:sz w:val="24"/>
                <w:szCs w:val="21"/>
              </w:rPr>
              <w:t>17</w:t>
            </w:r>
            <w:r w:rsidRPr="002766C2">
              <w:rPr>
                <w:rFonts w:ascii="Times New Roman" w:hAnsi="Times New Roman"/>
                <w:sz w:val="24"/>
                <w:szCs w:val="21"/>
              </w:rPr>
              <w:t>:</w:t>
            </w:r>
            <w:r>
              <w:rPr>
                <w:rFonts w:ascii="Times New Roman" w:hAnsi="Times New Roman"/>
                <w:sz w:val="24"/>
                <w:szCs w:val="21"/>
              </w:rPr>
              <w:t>35</w:t>
            </w:r>
            <w:r w:rsidRPr="002766C2">
              <w:rPr>
                <w:rFonts w:ascii="Times New Roman" w:hAnsi="Times New Roman"/>
                <w:sz w:val="24"/>
                <w:szCs w:val="21"/>
              </w:rPr>
              <w:t>～</w:t>
            </w:r>
            <w:r w:rsidRPr="002766C2">
              <w:rPr>
                <w:rFonts w:ascii="Times New Roman" w:hAnsi="Times New Roman" w:hint="eastAsia"/>
                <w:sz w:val="24"/>
                <w:szCs w:val="21"/>
              </w:rPr>
              <w:t>18:00</w:t>
            </w:r>
          </w:p>
        </w:tc>
      </w:tr>
      <w:tr w:rsidR="00F2414F" w:rsidTr="00F70ED1">
        <w:trPr>
          <w:jc w:val="center"/>
        </w:trPr>
        <w:tc>
          <w:tcPr>
            <w:tcW w:w="1500" w:type="dxa"/>
            <w:vAlign w:val="center"/>
          </w:tcPr>
          <w:p w:rsidR="00F2414F" w:rsidRPr="002766C2" w:rsidRDefault="00F2414F" w:rsidP="00F2414F">
            <w:pPr>
              <w:spacing w:line="360" w:lineRule="auto"/>
              <w:jc w:val="center"/>
              <w:rPr>
                <w:sz w:val="24"/>
                <w:szCs w:val="21"/>
              </w:rPr>
            </w:pPr>
            <w:r w:rsidRPr="002766C2">
              <w:rPr>
                <w:rFonts w:ascii="Times New Roman" w:hAnsi="Times New Roman"/>
                <w:sz w:val="24"/>
                <w:szCs w:val="21"/>
              </w:rPr>
              <w:t>八年级</w:t>
            </w:r>
          </w:p>
        </w:tc>
        <w:tc>
          <w:tcPr>
            <w:tcW w:w="2016" w:type="dxa"/>
            <w:vAlign w:val="center"/>
          </w:tcPr>
          <w:p w:rsidR="00F2414F" w:rsidRPr="002766C2" w:rsidRDefault="00F2414F" w:rsidP="00F2414F">
            <w:pPr>
              <w:spacing w:line="360" w:lineRule="auto"/>
              <w:jc w:val="center"/>
              <w:rPr>
                <w:rFonts w:ascii="Times New Roman" w:hAnsi="Times New Roman"/>
                <w:sz w:val="24"/>
                <w:szCs w:val="21"/>
              </w:rPr>
            </w:pPr>
            <w:r w:rsidRPr="002766C2">
              <w:rPr>
                <w:rFonts w:ascii="Times New Roman" w:hAnsi="Times New Roman"/>
                <w:sz w:val="24"/>
                <w:szCs w:val="21"/>
              </w:rPr>
              <w:t>1</w:t>
            </w:r>
            <w:r>
              <w:rPr>
                <w:rFonts w:ascii="Times New Roman" w:hAnsi="Times New Roman"/>
                <w:sz w:val="24"/>
                <w:szCs w:val="21"/>
              </w:rPr>
              <w:t>5</w:t>
            </w:r>
            <w:r w:rsidRPr="002766C2">
              <w:rPr>
                <w:rFonts w:ascii="Times New Roman" w:hAnsi="Times New Roman"/>
                <w:sz w:val="24"/>
                <w:szCs w:val="21"/>
              </w:rPr>
              <w:t>:</w:t>
            </w:r>
            <w:r>
              <w:rPr>
                <w:rFonts w:ascii="Times New Roman" w:hAnsi="Times New Roman"/>
                <w:sz w:val="24"/>
                <w:szCs w:val="21"/>
              </w:rPr>
              <w:t>55</w:t>
            </w:r>
            <w:r w:rsidRPr="002766C2">
              <w:rPr>
                <w:rFonts w:ascii="Times New Roman" w:hAnsi="Times New Roman"/>
                <w:sz w:val="24"/>
                <w:szCs w:val="21"/>
              </w:rPr>
              <w:t>～</w:t>
            </w:r>
            <w:r w:rsidRPr="002766C2">
              <w:rPr>
                <w:rFonts w:ascii="Times New Roman" w:hAnsi="Times New Roman" w:hint="eastAsia"/>
                <w:sz w:val="24"/>
                <w:szCs w:val="21"/>
              </w:rPr>
              <w:t>16</w:t>
            </w:r>
            <w:r w:rsidRPr="002766C2">
              <w:rPr>
                <w:rFonts w:ascii="Times New Roman" w:hAnsi="Times New Roman"/>
                <w:sz w:val="24"/>
                <w:szCs w:val="21"/>
              </w:rPr>
              <w:t>:</w:t>
            </w:r>
            <w:r>
              <w:rPr>
                <w:rFonts w:ascii="Times New Roman" w:hAnsi="Times New Roman"/>
                <w:sz w:val="24"/>
                <w:szCs w:val="21"/>
              </w:rPr>
              <w:t>35</w:t>
            </w:r>
          </w:p>
        </w:tc>
        <w:tc>
          <w:tcPr>
            <w:tcW w:w="1985" w:type="dxa"/>
            <w:vAlign w:val="center"/>
          </w:tcPr>
          <w:p w:rsidR="00F2414F" w:rsidRPr="002766C2" w:rsidRDefault="00F2414F" w:rsidP="00F2414F">
            <w:pPr>
              <w:spacing w:line="360" w:lineRule="auto"/>
              <w:jc w:val="center"/>
              <w:rPr>
                <w:rFonts w:ascii="Times New Roman" w:hAnsi="Times New Roman"/>
                <w:sz w:val="24"/>
                <w:szCs w:val="21"/>
              </w:rPr>
            </w:pPr>
            <w:r w:rsidRPr="002766C2">
              <w:rPr>
                <w:rFonts w:ascii="Times New Roman" w:hAnsi="Times New Roman"/>
                <w:sz w:val="24"/>
                <w:szCs w:val="21"/>
              </w:rPr>
              <w:t>1</w:t>
            </w:r>
            <w:r w:rsidRPr="002766C2">
              <w:rPr>
                <w:rFonts w:ascii="Times New Roman" w:hAnsi="Times New Roman" w:hint="eastAsia"/>
                <w:sz w:val="24"/>
                <w:szCs w:val="21"/>
              </w:rPr>
              <w:t>6</w:t>
            </w:r>
            <w:r w:rsidRPr="002766C2">
              <w:rPr>
                <w:rFonts w:ascii="Times New Roman" w:hAnsi="Times New Roman"/>
                <w:sz w:val="24"/>
                <w:szCs w:val="21"/>
              </w:rPr>
              <w:t>:</w:t>
            </w:r>
            <w:r>
              <w:rPr>
                <w:rFonts w:ascii="Times New Roman" w:hAnsi="Times New Roman"/>
                <w:sz w:val="24"/>
                <w:szCs w:val="21"/>
              </w:rPr>
              <w:t>45</w:t>
            </w:r>
            <w:r w:rsidRPr="002766C2">
              <w:rPr>
                <w:rFonts w:ascii="Times New Roman" w:hAnsi="Times New Roman"/>
                <w:sz w:val="24"/>
                <w:szCs w:val="21"/>
              </w:rPr>
              <w:t>～</w:t>
            </w:r>
            <w:r w:rsidRPr="002766C2">
              <w:rPr>
                <w:rFonts w:ascii="Times New Roman" w:hAnsi="Times New Roman" w:hint="eastAsia"/>
                <w:sz w:val="24"/>
                <w:szCs w:val="21"/>
              </w:rPr>
              <w:t>17</w:t>
            </w:r>
            <w:r w:rsidRPr="002766C2">
              <w:rPr>
                <w:rFonts w:ascii="Times New Roman" w:hAnsi="Times New Roman"/>
                <w:sz w:val="24"/>
                <w:szCs w:val="21"/>
              </w:rPr>
              <w:t>:</w:t>
            </w:r>
            <w:r w:rsidRPr="002766C2">
              <w:rPr>
                <w:rFonts w:ascii="Times New Roman" w:hAnsi="Times New Roman" w:hint="eastAsia"/>
                <w:sz w:val="24"/>
                <w:szCs w:val="21"/>
              </w:rPr>
              <w:t>2</w:t>
            </w:r>
            <w:r>
              <w:rPr>
                <w:rFonts w:ascii="Times New Roman" w:hAnsi="Times New Roman"/>
                <w:sz w:val="24"/>
                <w:szCs w:val="21"/>
              </w:rPr>
              <w:t>5</w:t>
            </w:r>
          </w:p>
        </w:tc>
        <w:tc>
          <w:tcPr>
            <w:tcW w:w="1898" w:type="dxa"/>
          </w:tcPr>
          <w:p w:rsidR="00F2414F" w:rsidRPr="002766C2" w:rsidRDefault="00F2414F" w:rsidP="00F2414F">
            <w:pPr>
              <w:spacing w:line="360" w:lineRule="auto"/>
              <w:jc w:val="center"/>
              <w:rPr>
                <w:rFonts w:ascii="Times New Roman" w:hAnsi="Times New Roman"/>
                <w:sz w:val="24"/>
                <w:szCs w:val="21"/>
              </w:rPr>
            </w:pPr>
            <w:r w:rsidRPr="002766C2">
              <w:rPr>
                <w:rFonts w:ascii="Times New Roman" w:hAnsi="Times New Roman" w:hint="eastAsia"/>
                <w:sz w:val="24"/>
                <w:szCs w:val="21"/>
              </w:rPr>
              <w:t>17</w:t>
            </w:r>
            <w:r w:rsidRPr="002766C2">
              <w:rPr>
                <w:rFonts w:ascii="Times New Roman" w:hAnsi="Times New Roman"/>
                <w:sz w:val="24"/>
                <w:szCs w:val="21"/>
              </w:rPr>
              <w:t>:</w:t>
            </w:r>
            <w:r>
              <w:rPr>
                <w:rFonts w:ascii="Times New Roman" w:hAnsi="Times New Roman"/>
                <w:sz w:val="24"/>
                <w:szCs w:val="21"/>
              </w:rPr>
              <w:t>35</w:t>
            </w:r>
            <w:r w:rsidRPr="002766C2">
              <w:rPr>
                <w:rFonts w:ascii="Times New Roman" w:hAnsi="Times New Roman"/>
                <w:sz w:val="24"/>
                <w:szCs w:val="21"/>
              </w:rPr>
              <w:t>～</w:t>
            </w:r>
            <w:r w:rsidRPr="002766C2">
              <w:rPr>
                <w:rFonts w:ascii="Times New Roman" w:hAnsi="Times New Roman" w:hint="eastAsia"/>
                <w:sz w:val="24"/>
                <w:szCs w:val="21"/>
              </w:rPr>
              <w:t>18:00</w:t>
            </w:r>
          </w:p>
        </w:tc>
      </w:tr>
      <w:tr w:rsidR="00F2414F" w:rsidTr="00F70ED1">
        <w:trPr>
          <w:jc w:val="center"/>
        </w:trPr>
        <w:tc>
          <w:tcPr>
            <w:tcW w:w="1500" w:type="dxa"/>
            <w:vAlign w:val="center"/>
          </w:tcPr>
          <w:p w:rsidR="00F2414F" w:rsidRPr="002766C2" w:rsidRDefault="00F2414F" w:rsidP="00F2414F">
            <w:pPr>
              <w:spacing w:line="360" w:lineRule="auto"/>
              <w:jc w:val="center"/>
              <w:rPr>
                <w:sz w:val="24"/>
                <w:szCs w:val="21"/>
              </w:rPr>
            </w:pPr>
            <w:r w:rsidRPr="002766C2">
              <w:rPr>
                <w:rFonts w:ascii="Times New Roman" w:hAnsi="Times New Roman"/>
                <w:sz w:val="24"/>
                <w:szCs w:val="21"/>
              </w:rPr>
              <w:t>九年级</w:t>
            </w:r>
          </w:p>
        </w:tc>
        <w:tc>
          <w:tcPr>
            <w:tcW w:w="2016" w:type="dxa"/>
            <w:vAlign w:val="center"/>
          </w:tcPr>
          <w:p w:rsidR="00F2414F" w:rsidRPr="002766C2" w:rsidRDefault="00F2414F" w:rsidP="00F2414F">
            <w:pPr>
              <w:spacing w:line="360" w:lineRule="auto"/>
              <w:jc w:val="center"/>
              <w:rPr>
                <w:rFonts w:ascii="Times New Roman" w:hAnsi="Times New Roman"/>
                <w:sz w:val="24"/>
                <w:szCs w:val="21"/>
              </w:rPr>
            </w:pPr>
            <w:r w:rsidRPr="002766C2">
              <w:rPr>
                <w:rFonts w:ascii="Times New Roman" w:hAnsi="Times New Roman"/>
                <w:sz w:val="24"/>
                <w:szCs w:val="21"/>
              </w:rPr>
              <w:t>1</w:t>
            </w:r>
            <w:r>
              <w:rPr>
                <w:rFonts w:ascii="Times New Roman" w:hAnsi="Times New Roman"/>
                <w:sz w:val="24"/>
                <w:szCs w:val="21"/>
              </w:rPr>
              <w:t>5</w:t>
            </w:r>
            <w:r w:rsidRPr="002766C2">
              <w:rPr>
                <w:rFonts w:ascii="Times New Roman" w:hAnsi="Times New Roman"/>
                <w:sz w:val="24"/>
                <w:szCs w:val="21"/>
              </w:rPr>
              <w:t>:</w:t>
            </w:r>
            <w:r>
              <w:rPr>
                <w:rFonts w:ascii="Times New Roman" w:hAnsi="Times New Roman"/>
                <w:sz w:val="24"/>
                <w:szCs w:val="21"/>
              </w:rPr>
              <w:t>55</w:t>
            </w:r>
            <w:r w:rsidRPr="002766C2">
              <w:rPr>
                <w:rFonts w:ascii="Times New Roman" w:hAnsi="Times New Roman"/>
                <w:sz w:val="24"/>
                <w:szCs w:val="21"/>
              </w:rPr>
              <w:t>～</w:t>
            </w:r>
            <w:r w:rsidRPr="002766C2">
              <w:rPr>
                <w:rFonts w:ascii="Times New Roman" w:hAnsi="Times New Roman" w:hint="eastAsia"/>
                <w:sz w:val="24"/>
                <w:szCs w:val="21"/>
              </w:rPr>
              <w:t>16</w:t>
            </w:r>
            <w:r w:rsidRPr="002766C2">
              <w:rPr>
                <w:rFonts w:ascii="Times New Roman" w:hAnsi="Times New Roman"/>
                <w:sz w:val="24"/>
                <w:szCs w:val="21"/>
              </w:rPr>
              <w:t>:</w:t>
            </w:r>
            <w:r>
              <w:rPr>
                <w:rFonts w:ascii="Times New Roman" w:hAnsi="Times New Roman"/>
                <w:sz w:val="24"/>
                <w:szCs w:val="21"/>
              </w:rPr>
              <w:t>35</w:t>
            </w:r>
          </w:p>
        </w:tc>
        <w:tc>
          <w:tcPr>
            <w:tcW w:w="1985" w:type="dxa"/>
            <w:vAlign w:val="center"/>
          </w:tcPr>
          <w:p w:rsidR="00F2414F" w:rsidRPr="002766C2" w:rsidRDefault="00F2414F" w:rsidP="00F2414F">
            <w:pPr>
              <w:spacing w:line="360" w:lineRule="auto"/>
              <w:jc w:val="center"/>
              <w:rPr>
                <w:rFonts w:ascii="Times New Roman" w:hAnsi="Times New Roman"/>
                <w:sz w:val="24"/>
                <w:szCs w:val="21"/>
              </w:rPr>
            </w:pPr>
            <w:r w:rsidRPr="002766C2">
              <w:rPr>
                <w:rFonts w:ascii="Times New Roman" w:hAnsi="Times New Roman"/>
                <w:sz w:val="24"/>
                <w:szCs w:val="21"/>
              </w:rPr>
              <w:t>1</w:t>
            </w:r>
            <w:r w:rsidRPr="002766C2">
              <w:rPr>
                <w:rFonts w:ascii="Times New Roman" w:hAnsi="Times New Roman" w:hint="eastAsia"/>
                <w:sz w:val="24"/>
                <w:szCs w:val="21"/>
              </w:rPr>
              <w:t>6</w:t>
            </w:r>
            <w:r w:rsidRPr="002766C2">
              <w:rPr>
                <w:rFonts w:ascii="Times New Roman" w:hAnsi="Times New Roman"/>
                <w:sz w:val="24"/>
                <w:szCs w:val="21"/>
              </w:rPr>
              <w:t>:</w:t>
            </w:r>
            <w:r>
              <w:rPr>
                <w:rFonts w:ascii="Times New Roman" w:hAnsi="Times New Roman"/>
                <w:sz w:val="24"/>
                <w:szCs w:val="21"/>
              </w:rPr>
              <w:t>45</w:t>
            </w:r>
            <w:r w:rsidRPr="002766C2">
              <w:rPr>
                <w:rFonts w:ascii="Times New Roman" w:hAnsi="Times New Roman"/>
                <w:sz w:val="24"/>
                <w:szCs w:val="21"/>
              </w:rPr>
              <w:t>～</w:t>
            </w:r>
            <w:r w:rsidRPr="002766C2">
              <w:rPr>
                <w:rFonts w:ascii="Times New Roman" w:hAnsi="Times New Roman" w:hint="eastAsia"/>
                <w:sz w:val="24"/>
                <w:szCs w:val="21"/>
              </w:rPr>
              <w:t>17</w:t>
            </w:r>
            <w:r w:rsidRPr="002766C2">
              <w:rPr>
                <w:rFonts w:ascii="Times New Roman" w:hAnsi="Times New Roman"/>
                <w:sz w:val="24"/>
                <w:szCs w:val="21"/>
              </w:rPr>
              <w:t>:</w:t>
            </w:r>
            <w:r w:rsidRPr="002766C2">
              <w:rPr>
                <w:rFonts w:ascii="Times New Roman" w:hAnsi="Times New Roman" w:hint="eastAsia"/>
                <w:sz w:val="24"/>
                <w:szCs w:val="21"/>
              </w:rPr>
              <w:t>2</w:t>
            </w:r>
            <w:r>
              <w:rPr>
                <w:rFonts w:ascii="Times New Roman" w:hAnsi="Times New Roman"/>
                <w:sz w:val="24"/>
                <w:szCs w:val="21"/>
              </w:rPr>
              <w:t>5</w:t>
            </w:r>
          </w:p>
        </w:tc>
        <w:tc>
          <w:tcPr>
            <w:tcW w:w="1898" w:type="dxa"/>
          </w:tcPr>
          <w:p w:rsidR="00F2414F" w:rsidRPr="002766C2" w:rsidRDefault="00F2414F" w:rsidP="00F2414F">
            <w:pPr>
              <w:spacing w:line="360" w:lineRule="auto"/>
              <w:jc w:val="center"/>
              <w:rPr>
                <w:rFonts w:ascii="Times New Roman" w:hAnsi="Times New Roman"/>
                <w:sz w:val="24"/>
                <w:szCs w:val="21"/>
              </w:rPr>
            </w:pPr>
            <w:r w:rsidRPr="002766C2">
              <w:rPr>
                <w:rFonts w:ascii="Times New Roman" w:hAnsi="Times New Roman" w:hint="eastAsia"/>
                <w:sz w:val="24"/>
                <w:szCs w:val="21"/>
              </w:rPr>
              <w:t>17</w:t>
            </w:r>
            <w:r w:rsidRPr="002766C2">
              <w:rPr>
                <w:rFonts w:ascii="Times New Roman" w:hAnsi="Times New Roman"/>
                <w:sz w:val="24"/>
                <w:szCs w:val="21"/>
              </w:rPr>
              <w:t>:</w:t>
            </w:r>
            <w:r>
              <w:rPr>
                <w:rFonts w:ascii="Times New Roman" w:hAnsi="Times New Roman"/>
                <w:sz w:val="24"/>
                <w:szCs w:val="21"/>
              </w:rPr>
              <w:t>35</w:t>
            </w:r>
            <w:r w:rsidRPr="002766C2">
              <w:rPr>
                <w:rFonts w:ascii="Times New Roman" w:hAnsi="Times New Roman"/>
                <w:sz w:val="24"/>
                <w:szCs w:val="21"/>
              </w:rPr>
              <w:t>～</w:t>
            </w:r>
            <w:r w:rsidRPr="002766C2">
              <w:rPr>
                <w:rFonts w:ascii="Times New Roman" w:hAnsi="Times New Roman" w:hint="eastAsia"/>
                <w:sz w:val="24"/>
                <w:szCs w:val="21"/>
              </w:rPr>
              <w:t>18:00</w:t>
            </w:r>
          </w:p>
        </w:tc>
      </w:tr>
    </w:tbl>
    <w:p w:rsidR="00DC0AAF" w:rsidRPr="00DC0AAF" w:rsidRDefault="00DC0AAF" w:rsidP="00DC0AAF">
      <w:pPr>
        <w:spacing w:line="360" w:lineRule="auto"/>
        <w:ind w:firstLineChars="200" w:firstLine="482"/>
        <w:rPr>
          <w:rFonts w:ascii="宋体" w:hAnsi="宋体" w:cs="宋体"/>
          <w:b/>
          <w:bCs/>
          <w:sz w:val="24"/>
        </w:rPr>
      </w:pPr>
      <w:r w:rsidRPr="00DC0AAF">
        <w:rPr>
          <w:rFonts w:ascii="宋体" w:hAnsi="宋体" w:cs="宋体"/>
          <w:b/>
          <w:bCs/>
          <w:sz w:val="24"/>
        </w:rPr>
        <w:t>3.具体</w:t>
      </w:r>
      <w:r w:rsidRPr="00DC0AAF">
        <w:rPr>
          <w:rFonts w:ascii="宋体" w:hAnsi="宋体" w:cs="宋体" w:hint="eastAsia"/>
          <w:b/>
          <w:bCs/>
          <w:sz w:val="24"/>
        </w:rPr>
        <w:t>要求</w:t>
      </w:r>
    </w:p>
    <w:p w:rsidR="00951DEC" w:rsidRDefault="00DC0AAF" w:rsidP="00DC0AAF">
      <w:pPr>
        <w:spacing w:line="360" w:lineRule="auto"/>
        <w:ind w:firstLineChars="200" w:firstLine="480"/>
        <w:rPr>
          <w:rFonts w:ascii="宋体" w:hAnsi="宋体" w:cs="宋体"/>
          <w:sz w:val="24"/>
        </w:rPr>
      </w:pPr>
      <w:r w:rsidRPr="00DC0AAF">
        <w:rPr>
          <w:rFonts w:ascii="宋体" w:hAnsi="宋体" w:cs="宋体"/>
          <w:sz w:val="24"/>
        </w:rPr>
        <w:t>（1）</w:t>
      </w:r>
      <w:r w:rsidRPr="00DC0AAF">
        <w:rPr>
          <w:rFonts w:ascii="宋体" w:hAnsi="宋体" w:cs="宋体" w:hint="eastAsia"/>
          <w:sz w:val="24"/>
        </w:rPr>
        <w:t>学校安排任课老师进班管理，备课组集体备课，统一进度和作业。</w:t>
      </w:r>
    </w:p>
    <w:p w:rsidR="00DC0AAF" w:rsidRPr="00DC0AAF" w:rsidRDefault="00EB3D72" w:rsidP="00DC0AAF">
      <w:pPr>
        <w:spacing w:line="360" w:lineRule="auto"/>
        <w:ind w:firstLineChars="200" w:firstLine="480"/>
        <w:rPr>
          <w:rFonts w:ascii="宋体" w:hAnsi="宋体" w:cs="宋体"/>
          <w:sz w:val="24"/>
        </w:rPr>
      </w:pPr>
      <w:r>
        <w:rPr>
          <w:rFonts w:ascii="宋体" w:hAnsi="宋体" w:cs="宋体" w:hint="eastAsia"/>
          <w:sz w:val="24"/>
        </w:rPr>
        <w:t>（2）课后服务</w:t>
      </w:r>
      <w:r w:rsidR="007D1DDF">
        <w:rPr>
          <w:rFonts w:ascii="宋体" w:hAnsi="宋体" w:cs="宋体" w:hint="eastAsia"/>
          <w:sz w:val="24"/>
        </w:rPr>
        <w:t>学生</w:t>
      </w:r>
      <w:r>
        <w:rPr>
          <w:rFonts w:ascii="宋体" w:hAnsi="宋体" w:cs="宋体" w:hint="eastAsia"/>
          <w:sz w:val="24"/>
        </w:rPr>
        <w:t>主要</w:t>
      </w:r>
      <w:r w:rsidR="007D1DDF">
        <w:rPr>
          <w:rFonts w:ascii="宋体" w:hAnsi="宋体" w:cs="宋体" w:hint="eastAsia"/>
          <w:sz w:val="24"/>
        </w:rPr>
        <w:t>完成</w:t>
      </w:r>
      <w:r w:rsidR="007D1DDF">
        <w:rPr>
          <w:rFonts w:ascii="宋体" w:hAnsi="宋体" w:cs="宋体"/>
          <w:sz w:val="24"/>
        </w:rPr>
        <w:t>书面家庭作业，</w:t>
      </w:r>
      <w:r w:rsidR="007D1DDF">
        <w:rPr>
          <w:rFonts w:ascii="宋体" w:hAnsi="宋体" w:cs="宋体" w:hint="eastAsia"/>
          <w:sz w:val="24"/>
        </w:rPr>
        <w:t>值班</w:t>
      </w:r>
      <w:r w:rsidR="007D1DDF">
        <w:rPr>
          <w:rFonts w:ascii="宋体" w:hAnsi="宋体" w:cs="宋体"/>
          <w:sz w:val="24"/>
        </w:rPr>
        <w:t>教师</w:t>
      </w:r>
      <w:r w:rsidR="007D1DDF">
        <w:rPr>
          <w:rFonts w:ascii="宋体" w:hAnsi="宋体" w:cs="宋体" w:hint="eastAsia"/>
          <w:sz w:val="24"/>
        </w:rPr>
        <w:t>进行个别</w:t>
      </w:r>
      <w:r w:rsidR="007D1DDF">
        <w:rPr>
          <w:rFonts w:ascii="宋体" w:hAnsi="宋体" w:cs="宋体"/>
          <w:sz w:val="24"/>
        </w:rPr>
        <w:t>化</w:t>
      </w:r>
      <w:r>
        <w:rPr>
          <w:rFonts w:ascii="宋体" w:hAnsi="宋体" w:cs="宋体" w:hint="eastAsia"/>
          <w:sz w:val="24"/>
        </w:rPr>
        <w:t>作业指导。</w:t>
      </w:r>
      <w:r w:rsidR="007D1DDF">
        <w:rPr>
          <w:rFonts w:ascii="宋体" w:hAnsi="宋体" w:cs="宋体" w:hint="eastAsia"/>
          <w:sz w:val="24"/>
        </w:rPr>
        <w:t>其中</w:t>
      </w:r>
      <w:r>
        <w:rPr>
          <w:rFonts w:ascii="宋体" w:hAnsi="宋体" w:cs="宋体" w:hint="eastAsia"/>
          <w:sz w:val="24"/>
        </w:rPr>
        <w:t>周五的课后服务主要是</w:t>
      </w:r>
      <w:r w:rsidR="00DC0AAF" w:rsidRPr="00DC0AAF">
        <w:rPr>
          <w:rFonts w:ascii="宋体" w:hAnsi="宋体" w:cs="宋体" w:hint="eastAsia"/>
          <w:sz w:val="24"/>
        </w:rPr>
        <w:t>与社团、</w:t>
      </w:r>
      <w:r>
        <w:rPr>
          <w:rFonts w:ascii="宋体" w:hAnsi="宋体" w:cs="宋体" w:hint="eastAsia"/>
          <w:sz w:val="24"/>
        </w:rPr>
        <w:t>兴趣拓展</w:t>
      </w:r>
      <w:r w:rsidR="00DC0AAF" w:rsidRPr="00DC0AAF">
        <w:rPr>
          <w:rFonts w:ascii="宋体" w:hAnsi="宋体" w:cs="宋体" w:hint="eastAsia"/>
          <w:sz w:val="24"/>
        </w:rPr>
        <w:t>课相结合，开展科普、文体、艺术等社团活动</w:t>
      </w:r>
      <w:r>
        <w:rPr>
          <w:rFonts w:ascii="宋体" w:hAnsi="宋体" w:cs="宋体" w:hint="eastAsia"/>
          <w:sz w:val="24"/>
        </w:rPr>
        <w:t>以</w:t>
      </w:r>
      <w:r w:rsidR="00DC0AAF" w:rsidRPr="00DC0AAF">
        <w:rPr>
          <w:rFonts w:ascii="宋体" w:hAnsi="宋体" w:cs="宋体" w:hint="eastAsia"/>
          <w:sz w:val="24"/>
        </w:rPr>
        <w:t>及</w:t>
      </w:r>
      <w:r>
        <w:rPr>
          <w:rFonts w:ascii="宋体" w:hAnsi="宋体" w:cs="宋体" w:hint="eastAsia"/>
          <w:sz w:val="24"/>
        </w:rPr>
        <w:t>剩余学生的</w:t>
      </w:r>
      <w:r w:rsidR="00DC0AAF" w:rsidRPr="00DC0AAF">
        <w:rPr>
          <w:rFonts w:ascii="宋体" w:hAnsi="宋体" w:cs="宋体" w:hint="eastAsia"/>
          <w:sz w:val="24"/>
        </w:rPr>
        <w:t>辅导与答疑</w:t>
      </w:r>
      <w:r w:rsidR="00F70ED1">
        <w:rPr>
          <w:rFonts w:ascii="宋体" w:hAnsi="宋体" w:cs="宋体" w:hint="eastAsia"/>
          <w:sz w:val="24"/>
        </w:rPr>
        <w:t>等</w:t>
      </w:r>
      <w:r w:rsidR="00DC0AAF" w:rsidRPr="00DC0AAF">
        <w:rPr>
          <w:rFonts w:ascii="宋体" w:hAnsi="宋体" w:cs="宋体" w:hint="eastAsia"/>
          <w:sz w:val="24"/>
        </w:rPr>
        <w:t>。</w:t>
      </w:r>
      <w:r w:rsidR="002766C2">
        <w:rPr>
          <w:rFonts w:ascii="宋体" w:hAnsi="宋体" w:cs="宋体" w:hint="eastAsia"/>
          <w:sz w:val="24"/>
        </w:rPr>
        <w:t>课后服务</w:t>
      </w:r>
      <w:r w:rsidR="007D1DDF">
        <w:rPr>
          <w:rFonts w:ascii="宋体" w:hAnsi="宋体" w:cs="宋体" w:hint="eastAsia"/>
          <w:sz w:val="24"/>
        </w:rPr>
        <w:t>不</w:t>
      </w:r>
      <w:r w:rsidR="007D1DDF">
        <w:rPr>
          <w:rFonts w:ascii="宋体" w:hAnsi="宋体" w:cs="宋体"/>
          <w:sz w:val="24"/>
        </w:rPr>
        <w:t>整体上课，</w:t>
      </w:r>
      <w:r w:rsidR="00DC0AAF" w:rsidRPr="00DC0AAF">
        <w:rPr>
          <w:rFonts w:ascii="宋体" w:hAnsi="宋体" w:cs="宋体" w:hint="eastAsia"/>
          <w:sz w:val="24"/>
        </w:rPr>
        <w:t>不上新课、不考试，确保学生在校完成大部分作业，切实减轻学生回家后的作业负担及家长相应的精力负担。</w:t>
      </w:r>
    </w:p>
    <w:p w:rsidR="00DC0AAF" w:rsidRDefault="00DC0AAF" w:rsidP="00DC0AAF">
      <w:pPr>
        <w:spacing w:line="360" w:lineRule="auto"/>
        <w:ind w:firstLineChars="200" w:firstLine="480"/>
        <w:rPr>
          <w:rFonts w:ascii="宋体" w:hAnsi="宋体" w:cs="宋体"/>
          <w:sz w:val="24"/>
        </w:rPr>
      </w:pPr>
      <w:r w:rsidRPr="00DC0AAF">
        <w:rPr>
          <w:rFonts w:ascii="宋体" w:hAnsi="宋体" w:cs="宋体"/>
          <w:sz w:val="24"/>
        </w:rPr>
        <w:t>（2）</w:t>
      </w:r>
      <w:r w:rsidRPr="00DC0AAF">
        <w:rPr>
          <w:rFonts w:ascii="宋体" w:hAnsi="宋体" w:cs="宋体" w:hint="eastAsia"/>
          <w:sz w:val="24"/>
        </w:rPr>
        <w:t>以</w:t>
      </w:r>
      <w:r w:rsidR="002766C2">
        <w:rPr>
          <w:rFonts w:ascii="宋体" w:hAnsi="宋体" w:cs="宋体" w:hint="eastAsia"/>
          <w:sz w:val="24"/>
        </w:rPr>
        <w:t>学生自愿、家长同意</w:t>
      </w:r>
      <w:r w:rsidRPr="00DC0AAF">
        <w:rPr>
          <w:rFonts w:ascii="宋体" w:hAnsi="宋体" w:cs="宋体" w:hint="eastAsia"/>
          <w:sz w:val="24"/>
        </w:rPr>
        <w:t>为主，做到愿留尽留，</w:t>
      </w:r>
      <w:r w:rsidR="00F2414F">
        <w:rPr>
          <w:rFonts w:ascii="宋体" w:hAnsi="宋体" w:cs="宋体" w:hint="eastAsia"/>
          <w:sz w:val="24"/>
        </w:rPr>
        <w:t>学校做好</w:t>
      </w:r>
      <w:r w:rsidR="00006612">
        <w:rPr>
          <w:rFonts w:ascii="宋体" w:hAnsi="宋体" w:cs="宋体" w:hint="eastAsia"/>
          <w:sz w:val="24"/>
        </w:rPr>
        <w:t>《课后服务告家长书》</w:t>
      </w:r>
      <w:r w:rsidRPr="00DC0AAF">
        <w:rPr>
          <w:rFonts w:ascii="宋体" w:hAnsi="宋体" w:cs="宋体" w:hint="eastAsia"/>
          <w:sz w:val="24"/>
        </w:rPr>
        <w:t>，</w:t>
      </w:r>
      <w:r w:rsidR="00006612">
        <w:rPr>
          <w:rFonts w:ascii="宋体" w:hAnsi="宋体" w:cs="宋体" w:hint="eastAsia"/>
          <w:sz w:val="24"/>
        </w:rPr>
        <w:t>若不参加请</w:t>
      </w:r>
      <w:r w:rsidRPr="00DC0AAF">
        <w:rPr>
          <w:rFonts w:ascii="宋体" w:hAnsi="宋体" w:cs="宋体" w:hint="eastAsia"/>
          <w:sz w:val="24"/>
        </w:rPr>
        <w:t>提交书面申请，简单说明理由，承诺遵守学校的相关规定，并自负接送</w:t>
      </w:r>
      <w:r w:rsidR="00006612">
        <w:rPr>
          <w:rFonts w:ascii="宋体" w:hAnsi="宋体" w:cs="宋体" w:hint="eastAsia"/>
          <w:sz w:val="24"/>
        </w:rPr>
        <w:t>孩子</w:t>
      </w:r>
      <w:r w:rsidRPr="00DC0AAF">
        <w:rPr>
          <w:rFonts w:ascii="宋体" w:hAnsi="宋体" w:cs="宋体" w:hint="eastAsia"/>
          <w:sz w:val="24"/>
        </w:rPr>
        <w:t>回家的安全责任。</w:t>
      </w:r>
    </w:p>
    <w:p w:rsidR="001E4B35" w:rsidRPr="00DC0AAF" w:rsidRDefault="001E4B35" w:rsidP="00DC0AAF">
      <w:pPr>
        <w:spacing w:line="360" w:lineRule="auto"/>
        <w:ind w:firstLineChars="200" w:firstLine="480"/>
        <w:rPr>
          <w:rFonts w:ascii="宋体" w:hAnsi="宋体" w:cs="宋体"/>
          <w:sz w:val="24"/>
        </w:rPr>
      </w:pPr>
      <w:r>
        <w:rPr>
          <w:rFonts w:ascii="宋体" w:hAnsi="宋体" w:cs="宋体" w:hint="eastAsia"/>
          <w:sz w:val="24"/>
        </w:rPr>
        <w:lastRenderedPageBreak/>
        <w:t>六、</w:t>
      </w:r>
      <w:r w:rsidR="0013408B">
        <w:rPr>
          <w:rFonts w:ascii="宋体" w:hAnsi="宋体" w:cs="宋体" w:hint="eastAsia"/>
          <w:sz w:val="24"/>
        </w:rPr>
        <w:t>服务</w:t>
      </w:r>
      <w:r>
        <w:rPr>
          <w:rFonts w:ascii="宋体" w:hAnsi="宋体" w:cs="宋体" w:hint="eastAsia"/>
          <w:sz w:val="24"/>
        </w:rPr>
        <w:t>保障</w:t>
      </w:r>
    </w:p>
    <w:p w:rsidR="00DC0AAF" w:rsidRPr="00DC0AAF" w:rsidRDefault="00DC0AAF" w:rsidP="00DC0AAF">
      <w:pPr>
        <w:spacing w:line="360" w:lineRule="auto"/>
        <w:ind w:firstLineChars="200" w:firstLine="480"/>
        <w:rPr>
          <w:rFonts w:ascii="宋体" w:hAnsi="宋体" w:cs="宋体"/>
          <w:sz w:val="24"/>
        </w:rPr>
      </w:pPr>
      <w:r w:rsidRPr="00DC0AAF">
        <w:rPr>
          <w:rFonts w:ascii="宋体" w:hAnsi="宋体" w:cs="宋体" w:hint="eastAsia"/>
          <w:sz w:val="24"/>
        </w:rPr>
        <w:t>（1）不折不扣做好防疫工作，错峰放学，做好消杀工作。</w:t>
      </w:r>
    </w:p>
    <w:p w:rsidR="00DC0AAF" w:rsidRPr="00DC0AAF" w:rsidRDefault="00DC0AAF" w:rsidP="00DC0AAF">
      <w:pPr>
        <w:spacing w:line="360" w:lineRule="auto"/>
        <w:ind w:firstLineChars="200" w:firstLine="480"/>
        <w:rPr>
          <w:rFonts w:ascii="宋体" w:hAnsi="宋体" w:cs="宋体"/>
          <w:sz w:val="24"/>
        </w:rPr>
      </w:pPr>
      <w:r w:rsidRPr="00DC0AAF">
        <w:rPr>
          <w:rFonts w:ascii="宋体" w:hAnsi="宋体" w:cs="宋体" w:hint="eastAsia"/>
          <w:sz w:val="24"/>
        </w:rPr>
        <w:t>（2）</w:t>
      </w:r>
      <w:r w:rsidR="0013408B" w:rsidRPr="0013408B">
        <w:rPr>
          <w:rFonts w:ascii="宋体" w:hAnsi="宋体" w:cs="宋体" w:hint="eastAsia"/>
          <w:sz w:val="24"/>
        </w:rPr>
        <w:t>重视教师对学生的学习管理，落实老师点名制、行政检查制，当班服务教师与班主任保持联系，行政加强巡视，确保学生安全，确保服务富有实效。</w:t>
      </w:r>
      <w:r w:rsidR="0013408B" w:rsidRPr="00DC0AAF">
        <w:rPr>
          <w:rFonts w:ascii="宋体" w:hAnsi="宋体" w:cs="宋体" w:hint="eastAsia"/>
          <w:sz w:val="24"/>
        </w:rPr>
        <w:t>由行政值班老师配合保安做好离校安全工作。</w:t>
      </w:r>
    </w:p>
    <w:p w:rsidR="00DC0AAF" w:rsidRDefault="00DC0AAF" w:rsidP="00DC0AAF">
      <w:pPr>
        <w:spacing w:line="360" w:lineRule="auto"/>
        <w:ind w:firstLineChars="200" w:firstLine="480"/>
        <w:rPr>
          <w:rFonts w:ascii="宋体" w:hAnsi="宋体" w:cs="宋体"/>
          <w:sz w:val="24"/>
        </w:rPr>
      </w:pPr>
      <w:r w:rsidRPr="00DC0AAF">
        <w:rPr>
          <w:rFonts w:ascii="宋体" w:hAnsi="宋体" w:cs="宋体" w:hint="eastAsia"/>
          <w:sz w:val="24"/>
        </w:rPr>
        <w:t>（3）</w:t>
      </w:r>
      <w:bookmarkStart w:id="0" w:name="_GoBack"/>
      <w:bookmarkEnd w:id="0"/>
      <w:r w:rsidRPr="00DC0AAF">
        <w:rPr>
          <w:rFonts w:ascii="宋体" w:hAnsi="宋体" w:cs="宋体" w:hint="eastAsia"/>
          <w:sz w:val="24"/>
        </w:rPr>
        <w:t>值班教师的经费补贴根据上级要求执行。</w:t>
      </w:r>
    </w:p>
    <w:p w:rsidR="00DC0AAF" w:rsidRPr="0013408B" w:rsidRDefault="00DC0AAF" w:rsidP="0013408B">
      <w:pPr>
        <w:spacing w:line="360" w:lineRule="auto"/>
        <w:ind w:firstLineChars="200" w:firstLine="480"/>
        <w:rPr>
          <w:rFonts w:ascii="宋体" w:hAnsi="宋体" w:cs="宋体"/>
          <w:sz w:val="24"/>
        </w:rPr>
      </w:pPr>
    </w:p>
    <w:p w:rsidR="00DC0AAF" w:rsidRPr="00DC0AAF" w:rsidRDefault="00DC0AAF" w:rsidP="00DC0AAF">
      <w:pPr>
        <w:spacing w:line="360" w:lineRule="auto"/>
        <w:ind w:firstLineChars="200" w:firstLine="480"/>
        <w:jc w:val="right"/>
        <w:rPr>
          <w:rFonts w:ascii="宋体" w:hAnsi="宋体" w:cs="宋体"/>
          <w:sz w:val="24"/>
        </w:rPr>
      </w:pPr>
      <w:r w:rsidRPr="00DC0AAF">
        <w:rPr>
          <w:rFonts w:ascii="宋体" w:hAnsi="宋体" w:cs="宋体" w:hint="eastAsia"/>
          <w:sz w:val="24"/>
        </w:rPr>
        <w:t>上</w:t>
      </w:r>
      <w:r w:rsidRPr="00DC0AAF">
        <w:rPr>
          <w:rFonts w:ascii="宋体" w:hAnsi="宋体" w:cs="宋体"/>
          <w:sz w:val="24"/>
        </w:rPr>
        <w:t>海市</w:t>
      </w:r>
      <w:r>
        <w:rPr>
          <w:rFonts w:ascii="宋体" w:hAnsi="宋体" w:cs="宋体" w:hint="eastAsia"/>
          <w:sz w:val="24"/>
        </w:rPr>
        <w:t>奉贤区</w:t>
      </w:r>
      <w:r w:rsidR="00F2414F">
        <w:rPr>
          <w:rFonts w:ascii="宋体" w:hAnsi="宋体" w:cs="宋体" w:hint="eastAsia"/>
          <w:sz w:val="24"/>
        </w:rPr>
        <w:t>头桥中学</w:t>
      </w:r>
    </w:p>
    <w:p w:rsidR="00DC0AAF" w:rsidRDefault="00DC0AAF" w:rsidP="00DC0AAF">
      <w:pPr>
        <w:spacing w:line="360" w:lineRule="auto"/>
        <w:ind w:firstLineChars="200" w:firstLine="480"/>
        <w:jc w:val="right"/>
        <w:rPr>
          <w:rFonts w:ascii="宋体" w:hAnsi="宋体" w:cs="宋体"/>
          <w:sz w:val="24"/>
        </w:rPr>
      </w:pPr>
      <w:r w:rsidRPr="00DC0AAF">
        <w:rPr>
          <w:rFonts w:ascii="宋体" w:hAnsi="宋体" w:cs="宋体"/>
          <w:sz w:val="24"/>
        </w:rPr>
        <w:t>2021年8月</w:t>
      </w:r>
      <w:r w:rsidR="00F2414F">
        <w:rPr>
          <w:rFonts w:ascii="宋体" w:hAnsi="宋体" w:cs="宋体"/>
          <w:sz w:val="24"/>
        </w:rPr>
        <w:t>30</w:t>
      </w:r>
      <w:r w:rsidRPr="00DC0AAF">
        <w:rPr>
          <w:rFonts w:ascii="宋体" w:hAnsi="宋体" w:cs="宋体"/>
          <w:sz w:val="24"/>
        </w:rPr>
        <w:t>日</w:t>
      </w:r>
    </w:p>
    <w:p w:rsidR="00DC0AAF" w:rsidRDefault="00DC0AAF" w:rsidP="00ED21DC">
      <w:pPr>
        <w:spacing w:line="360" w:lineRule="auto"/>
        <w:ind w:firstLineChars="200" w:firstLine="480"/>
        <w:rPr>
          <w:rFonts w:ascii="宋体" w:hAnsi="宋体" w:cs="宋体"/>
          <w:sz w:val="24"/>
        </w:rPr>
      </w:pPr>
    </w:p>
    <w:p w:rsidR="00DC0AAF" w:rsidRDefault="00DC0AAF" w:rsidP="00ED21DC">
      <w:pPr>
        <w:spacing w:line="360" w:lineRule="auto"/>
        <w:ind w:firstLineChars="200" w:firstLine="480"/>
        <w:rPr>
          <w:rFonts w:ascii="宋体" w:hAnsi="宋体" w:cs="宋体"/>
          <w:sz w:val="24"/>
        </w:rPr>
      </w:pPr>
    </w:p>
    <w:p w:rsidR="00ED21DC" w:rsidRPr="00F2414F" w:rsidRDefault="00ED21DC" w:rsidP="00ED21DC">
      <w:pPr>
        <w:spacing w:line="360" w:lineRule="auto"/>
        <w:ind w:firstLineChars="200" w:firstLine="420"/>
      </w:pPr>
    </w:p>
    <w:sectPr w:rsidR="00ED21DC" w:rsidRPr="00F241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030" w:rsidRDefault="00894030" w:rsidP="006E0AE3">
      <w:r>
        <w:separator/>
      </w:r>
    </w:p>
  </w:endnote>
  <w:endnote w:type="continuationSeparator" w:id="0">
    <w:p w:rsidR="00894030" w:rsidRDefault="00894030" w:rsidP="006E0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030" w:rsidRDefault="00894030" w:rsidP="006E0AE3">
      <w:r>
        <w:separator/>
      </w:r>
    </w:p>
  </w:footnote>
  <w:footnote w:type="continuationSeparator" w:id="0">
    <w:p w:rsidR="00894030" w:rsidRDefault="00894030" w:rsidP="006E0A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C1C"/>
    <w:rsid w:val="00006612"/>
    <w:rsid w:val="00031E2C"/>
    <w:rsid w:val="000365F2"/>
    <w:rsid w:val="00117B48"/>
    <w:rsid w:val="00133649"/>
    <w:rsid w:val="0013408B"/>
    <w:rsid w:val="001E4B35"/>
    <w:rsid w:val="00216892"/>
    <w:rsid w:val="00264938"/>
    <w:rsid w:val="002766C2"/>
    <w:rsid w:val="002866AA"/>
    <w:rsid w:val="002D13D8"/>
    <w:rsid w:val="00344675"/>
    <w:rsid w:val="004439B2"/>
    <w:rsid w:val="00563A5F"/>
    <w:rsid w:val="005B7C1C"/>
    <w:rsid w:val="006443E0"/>
    <w:rsid w:val="006E0AE3"/>
    <w:rsid w:val="007A5756"/>
    <w:rsid w:val="007D1DDF"/>
    <w:rsid w:val="00846F7A"/>
    <w:rsid w:val="00847282"/>
    <w:rsid w:val="00880666"/>
    <w:rsid w:val="00894030"/>
    <w:rsid w:val="008C2E1B"/>
    <w:rsid w:val="00951DEC"/>
    <w:rsid w:val="009D45CA"/>
    <w:rsid w:val="009F5C66"/>
    <w:rsid w:val="00A9418D"/>
    <w:rsid w:val="00AE0359"/>
    <w:rsid w:val="00BC5377"/>
    <w:rsid w:val="00CD60B3"/>
    <w:rsid w:val="00D25FF3"/>
    <w:rsid w:val="00D82EFD"/>
    <w:rsid w:val="00DC0AAF"/>
    <w:rsid w:val="00DE1222"/>
    <w:rsid w:val="00EB3D72"/>
    <w:rsid w:val="00ED21DC"/>
    <w:rsid w:val="00F04C0D"/>
    <w:rsid w:val="00F2414F"/>
    <w:rsid w:val="00F70ED1"/>
    <w:rsid w:val="00F972CF"/>
    <w:rsid w:val="00FE6138"/>
    <w:rsid w:val="00FF3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44987E-6933-4C85-BA27-C1DE36949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28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A5756"/>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6E0A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E0AE3"/>
    <w:rPr>
      <w:rFonts w:ascii="Calibri" w:eastAsia="宋体" w:hAnsi="Calibri" w:cs="Times New Roman"/>
      <w:sz w:val="18"/>
      <w:szCs w:val="18"/>
    </w:rPr>
  </w:style>
  <w:style w:type="paragraph" w:styleId="a5">
    <w:name w:val="footer"/>
    <w:basedOn w:val="a"/>
    <w:link w:val="Char0"/>
    <w:uiPriority w:val="99"/>
    <w:unhideWhenUsed/>
    <w:rsid w:val="006E0AE3"/>
    <w:pPr>
      <w:tabs>
        <w:tab w:val="center" w:pos="4153"/>
        <w:tab w:val="right" w:pos="8306"/>
      </w:tabs>
      <w:snapToGrid w:val="0"/>
      <w:jc w:val="left"/>
    </w:pPr>
    <w:rPr>
      <w:sz w:val="18"/>
      <w:szCs w:val="18"/>
    </w:rPr>
  </w:style>
  <w:style w:type="character" w:customStyle="1" w:styleId="Char0">
    <w:name w:val="页脚 Char"/>
    <w:basedOn w:val="a0"/>
    <w:link w:val="a5"/>
    <w:uiPriority w:val="99"/>
    <w:rsid w:val="006E0AE3"/>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72309">
      <w:bodyDiv w:val="1"/>
      <w:marLeft w:val="0"/>
      <w:marRight w:val="0"/>
      <w:marTop w:val="0"/>
      <w:marBottom w:val="0"/>
      <w:divBdr>
        <w:top w:val="none" w:sz="0" w:space="0" w:color="auto"/>
        <w:left w:val="none" w:sz="0" w:space="0" w:color="auto"/>
        <w:bottom w:val="none" w:sz="0" w:space="0" w:color="auto"/>
        <w:right w:val="none" w:sz="0" w:space="0" w:color="auto"/>
      </w:divBdr>
    </w:div>
    <w:div w:id="180677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251</Words>
  <Characters>1435</Characters>
  <Application>Microsoft Office Word</Application>
  <DocSecurity>0</DocSecurity>
  <Lines>11</Lines>
  <Paragraphs>3</Paragraphs>
  <ScaleCrop>false</ScaleCrop>
  <Company/>
  <LinksUpToDate>false</LinksUpToDate>
  <CharactersWithSpaces>1683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顾鼎元</dc:creator>
  <cp:keywords/>
  <dc:description/>
  <cp:lastModifiedBy>qjq</cp:lastModifiedBy>
  <cp:revision>3</cp:revision>
  <dcterms:created xsi:type="dcterms:W3CDTF">2021-09-17T06:41:00Z</dcterms:created>
  <dcterms:modified xsi:type="dcterms:W3CDTF">2021-09-17T07:08:00Z</dcterms:modified>
</cp:coreProperties>
</file>